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9C" w:rsidRPr="000F0DE8" w:rsidRDefault="00B0249C" w:rsidP="00B0249C">
      <w:pPr>
        <w:widowControl w:val="0"/>
        <w:jc w:val="center"/>
        <w:rPr>
          <w:b/>
          <w:lang w:val="vi-VN"/>
        </w:rPr>
      </w:pPr>
      <w:r w:rsidRPr="000F0DE8">
        <w:rPr>
          <w:b/>
          <w:lang w:val="vi-VN"/>
        </w:rPr>
        <w:t xml:space="preserve">Phụ lục </w:t>
      </w:r>
    </w:p>
    <w:p w:rsidR="00B0249C" w:rsidRDefault="00B0249C" w:rsidP="00B0249C">
      <w:pPr>
        <w:widowControl w:val="0"/>
        <w:jc w:val="center"/>
        <w:rPr>
          <w:b/>
        </w:rPr>
      </w:pPr>
      <w:r w:rsidRPr="000F0DE8">
        <w:rPr>
          <w:b/>
          <w:lang w:val="vi-VN"/>
        </w:rPr>
        <w:t xml:space="preserve">THỦ TỤC HÀNH CHÍNH </w:t>
      </w:r>
      <w:r>
        <w:rPr>
          <w:b/>
        </w:rPr>
        <w:t xml:space="preserve">ĐƯỢC CHUẨN HÓA </w:t>
      </w:r>
      <w:r w:rsidRPr="000F0DE8">
        <w:rPr>
          <w:b/>
          <w:lang w:val="vi-VN"/>
        </w:rPr>
        <w:t xml:space="preserve">THUỘC </w:t>
      </w:r>
      <w:r>
        <w:rPr>
          <w:b/>
        </w:rPr>
        <w:t xml:space="preserve">PHẠM VI, CHỨC NĂNG QUẢN LÝ </w:t>
      </w:r>
      <w:r w:rsidRPr="000F0DE8">
        <w:rPr>
          <w:b/>
          <w:lang w:val="vi-VN"/>
        </w:rPr>
        <w:t>CỦA</w:t>
      </w:r>
      <w:r>
        <w:rPr>
          <w:b/>
        </w:rPr>
        <w:t xml:space="preserve"> SỞ</w:t>
      </w:r>
      <w:r w:rsidRPr="000F0DE8">
        <w:rPr>
          <w:b/>
          <w:lang w:val="vi-VN"/>
        </w:rPr>
        <w:t xml:space="preserve"> GIÁO DỤC VÀ ĐÀO TẠO </w:t>
      </w:r>
    </w:p>
    <w:p w:rsidR="00B0249C" w:rsidRDefault="00AC4758" w:rsidP="00B0249C">
      <w:pPr>
        <w:widowControl w:val="0"/>
        <w:jc w:val="center"/>
        <w:rPr>
          <w:i/>
        </w:rPr>
      </w:pPr>
      <w:r>
        <w:rPr>
          <w:i/>
          <w:noProof/>
        </w:rPr>
        <w:pict>
          <v:line id="Line 5" o:spid="_x0000_s1029" style="position:absolute;left:0;text-align:left;z-index:251663360;visibility:visible" from="132.7pt,32.6pt" to="33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L0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" strokeweight=".5pt"/>
        </w:pict>
      </w:r>
      <w:r w:rsidR="00B0249C" w:rsidRPr="000F0DE8">
        <w:rPr>
          <w:i/>
          <w:lang w:val="vi-VN"/>
        </w:rPr>
        <w:t xml:space="preserve">(Ban hành kèm theo Quyết định số </w:t>
      </w:r>
      <w:r w:rsidR="00B0249C">
        <w:rPr>
          <w:i/>
        </w:rPr>
        <w:t xml:space="preserve">  </w:t>
      </w:r>
      <w:r w:rsidR="00B3336D">
        <w:rPr>
          <w:i/>
        </w:rPr>
        <w:t>1492</w:t>
      </w:r>
      <w:r w:rsidR="00B0249C" w:rsidRPr="000F0DE8">
        <w:rPr>
          <w:i/>
          <w:lang w:val="vi-VN"/>
        </w:rPr>
        <w:t xml:space="preserve"> /QĐ-UBND   ngày </w:t>
      </w:r>
      <w:r w:rsidR="00B0249C">
        <w:rPr>
          <w:i/>
        </w:rPr>
        <w:t xml:space="preserve"> </w:t>
      </w:r>
      <w:r w:rsidR="00B3336D">
        <w:rPr>
          <w:i/>
        </w:rPr>
        <w:t>09</w:t>
      </w:r>
      <w:bookmarkStart w:id="0" w:name="_GoBack"/>
      <w:bookmarkEnd w:id="0"/>
      <w:r w:rsidR="00B0249C">
        <w:rPr>
          <w:i/>
        </w:rPr>
        <w:t xml:space="preserve"> </w:t>
      </w:r>
      <w:r w:rsidR="00B0249C" w:rsidRPr="000F0DE8">
        <w:rPr>
          <w:i/>
          <w:lang w:val="vi-VN"/>
        </w:rPr>
        <w:t xml:space="preserve">  tháng </w:t>
      </w:r>
      <w:r w:rsidR="00B0249C">
        <w:rPr>
          <w:i/>
        </w:rPr>
        <w:t xml:space="preserve"> 7 </w:t>
      </w:r>
      <w:r w:rsidR="00B0249C" w:rsidRPr="000F0DE8">
        <w:rPr>
          <w:i/>
          <w:lang w:val="vi-VN"/>
        </w:rPr>
        <w:t xml:space="preserve"> năm 2018 của Chủ tịch UBND tỉnh Thừa Thiên Huế)</w:t>
      </w:r>
    </w:p>
    <w:p w:rsidR="00B0249C" w:rsidRPr="00F17A15" w:rsidRDefault="00B0249C" w:rsidP="00B0249C">
      <w:pPr>
        <w:widowControl w:val="0"/>
        <w:jc w:val="center"/>
        <w:rPr>
          <w:i/>
          <w:sz w:val="16"/>
          <w:szCs w:val="16"/>
        </w:rPr>
      </w:pPr>
    </w:p>
    <w:p w:rsidR="00B0249C" w:rsidRPr="000F0DE8" w:rsidRDefault="00B0249C" w:rsidP="00B0249C">
      <w:pPr>
        <w:widowControl w:val="0"/>
        <w:jc w:val="center"/>
        <w:rPr>
          <w:b/>
          <w:lang w:val="vi-VN"/>
        </w:rPr>
      </w:pPr>
      <w:r w:rsidRPr="000F0DE8">
        <w:rPr>
          <w:b/>
          <w:bCs/>
          <w:color w:val="000000"/>
          <w:lang w:val="vi-VN"/>
        </w:rPr>
        <w:t xml:space="preserve">PHẦN I. DANH MỤC </w:t>
      </w:r>
      <w:r w:rsidRPr="000F0DE8">
        <w:rPr>
          <w:b/>
          <w:lang w:val="vi-VN"/>
        </w:rPr>
        <w:t>THỦ TỤC HÀNH CHÍNH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698"/>
        <w:gridCol w:w="1986"/>
        <w:gridCol w:w="1220"/>
        <w:gridCol w:w="1863"/>
      </w:tblGrid>
      <w:tr w:rsidR="00B0249C" w:rsidRPr="000F0DE8" w:rsidTr="002B3C85">
        <w:trPr>
          <w:trHeight w:val="602"/>
        </w:trPr>
        <w:tc>
          <w:tcPr>
            <w:tcW w:w="280" w:type="pct"/>
            <w:shd w:val="clear" w:color="auto" w:fill="auto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  <w:rPr>
                <w:b/>
              </w:rPr>
            </w:pPr>
            <w:r w:rsidRPr="000F0DE8">
              <w:rPr>
                <w:b/>
              </w:rPr>
              <w:t>TT</w:t>
            </w:r>
          </w:p>
        </w:tc>
        <w:tc>
          <w:tcPr>
            <w:tcW w:w="1991" w:type="pct"/>
            <w:shd w:val="clear" w:color="auto" w:fill="auto"/>
          </w:tcPr>
          <w:p w:rsidR="00B0249C" w:rsidRPr="000F0DE8" w:rsidRDefault="00B0249C" w:rsidP="00B17FCD">
            <w:pPr>
              <w:widowControl w:val="0"/>
              <w:jc w:val="center"/>
              <w:rPr>
                <w:b/>
              </w:rPr>
            </w:pPr>
            <w:r w:rsidRPr="000F0DE8">
              <w:rPr>
                <w:b/>
              </w:rPr>
              <w:t xml:space="preserve">Tên thủ tục </w:t>
            </w:r>
          </w:p>
          <w:p w:rsidR="00B0249C" w:rsidRPr="000F0DE8" w:rsidRDefault="00B0249C" w:rsidP="00B17FCD">
            <w:pPr>
              <w:widowControl w:val="0"/>
              <w:jc w:val="center"/>
              <w:rPr>
                <w:b/>
              </w:rPr>
            </w:pPr>
            <w:r w:rsidRPr="000F0DE8">
              <w:rPr>
                <w:b/>
              </w:rPr>
              <w:t>hành chính</w:t>
            </w:r>
          </w:p>
        </w:tc>
        <w:tc>
          <w:tcPr>
            <w:tcW w:w="1069" w:type="pct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  <w:rPr>
                <w:b/>
              </w:rPr>
            </w:pPr>
            <w:r w:rsidRPr="000F0DE8">
              <w:rPr>
                <w:b/>
              </w:rPr>
              <w:t>Thời hạn giải quyết</w:t>
            </w:r>
          </w:p>
        </w:tc>
        <w:tc>
          <w:tcPr>
            <w:tcW w:w="657" w:type="pct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  <w:rPr>
                <w:b/>
              </w:rPr>
            </w:pPr>
            <w:r w:rsidRPr="000F0DE8">
              <w:rPr>
                <w:b/>
              </w:rPr>
              <w:t>Địa điểm thực hiện</w:t>
            </w:r>
          </w:p>
        </w:tc>
        <w:tc>
          <w:tcPr>
            <w:tcW w:w="1003" w:type="pct"/>
            <w:shd w:val="clear" w:color="auto" w:fill="auto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  <w:rPr>
                <w:b/>
              </w:rPr>
            </w:pPr>
            <w:r w:rsidRPr="000F0DE8">
              <w:rPr>
                <w:b/>
              </w:rPr>
              <w:t>Tên VBQPPL quy định TTHC</w:t>
            </w:r>
          </w:p>
        </w:tc>
      </w:tr>
      <w:tr w:rsidR="00B0249C" w:rsidRPr="000F0DE8" w:rsidTr="00B17FCD">
        <w:trPr>
          <w:trHeight w:val="314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t>I.</w:t>
            </w:r>
          </w:p>
        </w:tc>
        <w:tc>
          <w:tcPr>
            <w:tcW w:w="4720" w:type="pct"/>
            <w:gridSpan w:val="4"/>
            <w:shd w:val="clear" w:color="auto" w:fill="auto"/>
            <w:vAlign w:val="center"/>
          </w:tcPr>
          <w:p w:rsidR="00B0249C" w:rsidRPr="004916B7" w:rsidRDefault="00B0249C" w:rsidP="00B17FCD">
            <w:pPr>
              <w:widowControl w:val="0"/>
              <w:rPr>
                <w:b/>
              </w:rPr>
            </w:pPr>
            <w:r w:rsidRPr="004916B7">
              <w:rPr>
                <w:b/>
                <w:bCs/>
                <w:color w:val="000000"/>
              </w:rPr>
              <w:t>Lĩnh vực giáo dục đào tạo</w:t>
            </w:r>
            <w:r>
              <w:rPr>
                <w:b/>
                <w:bCs/>
                <w:color w:val="000000"/>
              </w:rPr>
              <w:t xml:space="preserve"> </w:t>
            </w:r>
            <w:r w:rsidRPr="004916B7">
              <w:rPr>
                <w:b/>
                <w:bCs/>
                <w:color w:val="000000"/>
              </w:rPr>
              <w:t>(5</w:t>
            </w:r>
            <w:r>
              <w:rPr>
                <w:b/>
                <w:bCs/>
                <w:color w:val="000000"/>
              </w:rPr>
              <w:t>9</w:t>
            </w:r>
            <w:r w:rsidRPr="004916B7">
              <w:rPr>
                <w:b/>
                <w:bCs/>
                <w:color w:val="000000"/>
              </w:rPr>
              <w:t xml:space="preserve"> thủ tục)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</w:pPr>
            <w:r w:rsidRPr="000F0DE8">
              <w:rPr>
                <w:bCs/>
                <w:color w:val="000000"/>
              </w:rPr>
              <w:t>Thủ tục Thành lập trường phổ thông trung học công lập hoặc cho phép thành lập trường phổ thông trung học tư thục</w:t>
            </w:r>
          </w:p>
        </w:tc>
        <w:tc>
          <w:tcPr>
            <w:tcW w:w="1069" w:type="pct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9A6957" w:rsidRDefault="00B0249C" w:rsidP="002B3C85">
            <w:pPr>
              <w:widowControl w:val="0"/>
              <w:ind w:left="-113" w:right="-113"/>
              <w:jc w:val="center"/>
              <w:rPr>
                <w:i/>
                <w:color w:val="FF0000"/>
                <w:sz w:val="24"/>
                <w:szCs w:val="24"/>
              </w:rPr>
            </w:pPr>
            <w:r w:rsidRPr="009A6957">
              <w:rPr>
                <w:i/>
                <w:sz w:val="24"/>
                <w:szCs w:val="24"/>
              </w:rPr>
              <w:t>(Trong đó, 20 ngày làm việc tại Sở GDĐT; 20 làm việc tại UBND tỉnh)</w:t>
            </w:r>
          </w:p>
        </w:tc>
        <w:tc>
          <w:tcPr>
            <w:tcW w:w="657" w:type="pct"/>
            <w:vMerge w:val="restart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Trung tâm Hành chính công tỉnh</w:t>
            </w:r>
          </w:p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Số 01 Lê Lai, thành phố Huế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</w:pPr>
            <w:r w:rsidRPr="000F0DE8">
              <w:t>Nghị định số 46/2017/NĐ-CP</w:t>
            </w:r>
          </w:p>
        </w:tc>
      </w:tr>
      <w:tr w:rsidR="00B0249C" w:rsidRPr="000F0DE8" w:rsidTr="002B3C85">
        <w:trPr>
          <w:trHeight w:val="719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trường phổ thông trung học hoạt động giáo dục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  <w:rPr>
                <w:color w:val="FF0000"/>
              </w:rPr>
            </w:pPr>
            <w:r w:rsidRPr="000F0DE8">
              <w:t>20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674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trường trung học phổ thông hoạt động trở lại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  <w:rPr>
                <w:color w:val="FF0000"/>
              </w:rPr>
            </w:pPr>
            <w:r w:rsidRPr="000F0DE8">
              <w:t>20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65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4.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sáp nhập, chia tách trường trung học phổ thông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9A6957" w:rsidRDefault="00B0249C" w:rsidP="00B17FCD">
            <w:pPr>
              <w:widowControl w:val="0"/>
              <w:ind w:left="-113" w:right="-113"/>
              <w:jc w:val="center"/>
              <w:rPr>
                <w:i/>
                <w:color w:val="FF0000"/>
                <w:sz w:val="24"/>
                <w:szCs w:val="24"/>
              </w:rPr>
            </w:pPr>
            <w:r w:rsidRPr="009A6957">
              <w:rPr>
                <w:i/>
                <w:sz w:val="24"/>
                <w:szCs w:val="24"/>
              </w:rPr>
              <w:t>(Trong đó, 20 ngày làm việc tại Sở GDĐT; 20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 xml:space="preserve">Thủ tục Giải thể trường trung học phổ thông </w:t>
            </w:r>
            <w:r w:rsidRPr="000F0DE8">
              <w:rPr>
                <w:color w:val="000000"/>
              </w:rPr>
              <w:t>(theo đề nghị của cá nhân, tổ chức thành lập trường trung học phổ thông)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t>(</w:t>
            </w:r>
            <w:r w:rsidRPr="009A6957">
              <w:rPr>
                <w:i/>
                <w:sz w:val="24"/>
                <w:szCs w:val="24"/>
              </w:rPr>
              <w:t>Trong đó, 15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6.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Thành lập trường trung học phổ thông chuyên công lập hoặc cho phép thành lâp trường trung học phổ thông chuyên tư thục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9A6957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9A6957">
              <w:rPr>
                <w:i/>
                <w:sz w:val="24"/>
                <w:szCs w:val="24"/>
              </w:rPr>
              <w:t>(Trong đó, 20 ngày làm việc tại Sở GDĐT; 20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91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7.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trường trung học phổ thông chuyên hoạt động giáo dục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01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8.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trường trung học phổ thông chuyên hoạt động trở lại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01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9.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Sáp nhập, chia tách trường trung học phổ thông chuyên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8D52F4">
              <w:rPr>
                <w:i/>
              </w:rPr>
              <w:t>(</w:t>
            </w:r>
            <w:r w:rsidRPr="008D52F4">
              <w:rPr>
                <w:i/>
                <w:sz w:val="24"/>
                <w:szCs w:val="24"/>
              </w:rPr>
              <w:t>Trong đó, 20 ngày làm việc tại Sở GDĐT; 20 làm việc tại UBND tỉnh</w:t>
            </w:r>
            <w:r>
              <w:t>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611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10.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Giải thể trường trung học phổ thông chuyên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  <w:p w:rsidR="00B0249C" w:rsidRPr="00A359DC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A359DC">
              <w:rPr>
                <w:i/>
                <w:sz w:val="24"/>
                <w:szCs w:val="24"/>
              </w:rPr>
              <w:t xml:space="preserve">(Trong đó, 15 ngày </w:t>
            </w:r>
            <w:r w:rsidRPr="00A359DC">
              <w:rPr>
                <w:i/>
                <w:sz w:val="24"/>
                <w:szCs w:val="24"/>
              </w:rPr>
              <w:lastRenderedPageBreak/>
              <w:t>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602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lastRenderedPageBreak/>
              <w:t>11.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Thành lập trường phổ thông dân tộc nội trú</w:t>
            </w:r>
          </w:p>
        </w:tc>
        <w:tc>
          <w:tcPr>
            <w:tcW w:w="1069" w:type="pct"/>
            <w:vAlign w:val="center"/>
          </w:tcPr>
          <w:p w:rsidR="00B0249C" w:rsidRPr="00376441" w:rsidRDefault="00B0249C" w:rsidP="00B17FCD">
            <w:pPr>
              <w:widowControl w:val="0"/>
              <w:ind w:left="-113" w:right="-113"/>
              <w:jc w:val="center"/>
            </w:pPr>
            <w:r w:rsidRPr="00376441">
              <w:t>20 làm việc</w:t>
            </w:r>
          </w:p>
          <w:p w:rsidR="00B0249C" w:rsidRPr="000F0DE8" w:rsidRDefault="0024506C" w:rsidP="007244F7">
            <w:pPr>
              <w:widowControl w:val="0"/>
              <w:ind w:left="-113" w:right="-113"/>
              <w:jc w:val="center"/>
            </w:pPr>
            <w:r>
              <w:rPr>
                <w:i/>
              </w:rPr>
              <w:t xml:space="preserve">Tại </w:t>
            </w:r>
            <w:r w:rsidR="00E209BA" w:rsidRPr="00E209BA">
              <w:rPr>
                <w:i/>
              </w:rPr>
              <w:t>UBDN tỉnh</w:t>
            </w:r>
            <w:r w:rsidR="00B0249C">
              <w:t xml:space="preserve"> 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12.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trường phổ thông dân tộc nội trú có cấp học cao nhất là trung học phổ thônghoạt động giáo dục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584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13.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sáp nhập, chia tách trường phổ thông dân tộc nội trú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B169AE">
              <w:rPr>
                <w:i/>
              </w:rPr>
              <w:t>(</w:t>
            </w:r>
            <w:r w:rsidRPr="00B169AE">
              <w:rPr>
                <w:i/>
                <w:sz w:val="24"/>
                <w:szCs w:val="24"/>
              </w:rPr>
              <w:t>Trong đó, 20 ngày làm việc tại Sở GDĐT; 20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14.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 xml:space="preserve">Thủ tục Giải thể trường phổ thông dân tộc nội trú </w:t>
            </w:r>
            <w:r w:rsidRPr="000F0DE8">
              <w:rPr>
                <w:color w:val="000000"/>
              </w:rPr>
              <w:t>(Theo yêu cầu của tổ chức, cá nhân đề nghị thành lập trường)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EE4BBB">
              <w:rPr>
                <w:i/>
              </w:rPr>
              <w:t>(</w:t>
            </w:r>
            <w:r w:rsidRPr="00EE4BBB">
              <w:rPr>
                <w:i/>
                <w:sz w:val="24"/>
                <w:szCs w:val="24"/>
              </w:rPr>
              <w:t>Trong đó, 15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60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15.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Thành lập, cho phép thành lập trung tâm ngoại ngữ, tin học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  <w:p w:rsidR="00B0249C" w:rsidRPr="000E1EE5" w:rsidRDefault="004201C8" w:rsidP="004201C8">
            <w:pPr>
              <w:widowControl w:val="0"/>
              <w:ind w:right="-113"/>
              <w:rPr>
                <w:i/>
                <w:sz w:val="24"/>
                <w:szCs w:val="24"/>
              </w:rPr>
            </w:pPr>
            <w:r w:rsidRPr="00EE4BBB">
              <w:rPr>
                <w:i/>
              </w:rPr>
              <w:t>(</w:t>
            </w:r>
            <w:r w:rsidRPr="00EE4BBB">
              <w:rPr>
                <w:i/>
                <w:sz w:val="24"/>
                <w:szCs w:val="24"/>
              </w:rPr>
              <w:t>Trong đó, 1</w:t>
            </w:r>
            <w:r>
              <w:rPr>
                <w:i/>
                <w:sz w:val="24"/>
                <w:szCs w:val="24"/>
              </w:rPr>
              <w:t>0</w:t>
            </w:r>
            <w:r w:rsidRPr="00EE4BBB">
              <w:rPr>
                <w:i/>
                <w:sz w:val="24"/>
                <w:szCs w:val="24"/>
              </w:rPr>
              <w:t xml:space="preserve">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82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16.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trung tâm ngoại ngữ, tin học hoạt động giáo dục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91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17.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trung tâm ngoại ngữ, tin học hoạt động giáo dục trở lại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19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18.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Sáp nhập, chia, tách trung tâm ngoại ngữ, tin học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  <w:p w:rsidR="00B0249C" w:rsidRPr="007169C3" w:rsidRDefault="007169C3" w:rsidP="007169C3">
            <w:pPr>
              <w:widowControl w:val="0"/>
              <w:ind w:left="-113" w:right="-113"/>
              <w:jc w:val="center"/>
            </w:pPr>
            <w:r w:rsidRPr="00EE4BBB">
              <w:rPr>
                <w:i/>
              </w:rPr>
              <w:t>(</w:t>
            </w:r>
            <w:r w:rsidRPr="00EE4BBB">
              <w:rPr>
                <w:i/>
                <w:sz w:val="24"/>
                <w:szCs w:val="24"/>
              </w:rPr>
              <w:t>Trong đó, 1</w:t>
            </w:r>
            <w:r>
              <w:rPr>
                <w:i/>
                <w:sz w:val="24"/>
                <w:szCs w:val="24"/>
              </w:rPr>
              <w:t>0</w:t>
            </w:r>
            <w:r w:rsidRPr="00EE4BBB">
              <w:rPr>
                <w:i/>
                <w:sz w:val="24"/>
                <w:szCs w:val="24"/>
              </w:rPr>
              <w:t xml:space="preserve">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19.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Giải thể trung tâm ngoại ngữ, tin học (</w:t>
            </w:r>
            <w:r w:rsidRPr="000F0DE8">
              <w:rPr>
                <w:color w:val="000000"/>
              </w:rPr>
              <w:t>theo đề nghị của cá nhân tổ chức thành lập trung tâm ngoại ngữ, tin học)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  <w:p w:rsidR="00B0249C" w:rsidRPr="000E1EE5" w:rsidRDefault="007169C3" w:rsidP="007169C3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EE4BBB">
              <w:rPr>
                <w:i/>
              </w:rPr>
              <w:t>(</w:t>
            </w:r>
            <w:r w:rsidRPr="00EE4BBB">
              <w:rPr>
                <w:i/>
                <w:sz w:val="24"/>
                <w:szCs w:val="24"/>
              </w:rPr>
              <w:t>Trong đó, 1</w:t>
            </w:r>
            <w:r>
              <w:rPr>
                <w:i/>
                <w:sz w:val="24"/>
                <w:szCs w:val="24"/>
              </w:rPr>
              <w:t>0</w:t>
            </w:r>
            <w:r w:rsidRPr="00EE4BBB">
              <w:rPr>
                <w:i/>
                <w:sz w:val="24"/>
                <w:szCs w:val="24"/>
              </w:rPr>
              <w:t xml:space="preserve">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20.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trung tâm hỗ trợ và phát triển giáo dục hòa nhập hoạt động giáo dục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25 ngày làm việc</w:t>
            </w:r>
          </w:p>
        </w:tc>
        <w:tc>
          <w:tcPr>
            <w:tcW w:w="657" w:type="pct"/>
            <w:vMerge w:val="restart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Trung tâm Hành chính công tỉnh</w:t>
            </w:r>
          </w:p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 xml:space="preserve">Số 01 Lê Lai, thành </w:t>
            </w:r>
            <w:r w:rsidRPr="000F0DE8">
              <w:lastRenderedPageBreak/>
              <w:t>phố Huế</w:t>
            </w: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21.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 xml:space="preserve">Thủ tục Cho phép trung tâm hỗ trợ và phát triển giáo dục hòa </w:t>
            </w:r>
            <w:r w:rsidRPr="000F0DE8">
              <w:rPr>
                <w:bCs/>
                <w:color w:val="000000"/>
              </w:rPr>
              <w:lastRenderedPageBreak/>
              <w:t>nhập hoạt động trở lại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lastRenderedPageBreak/>
              <w:t>40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lastRenderedPageBreak/>
              <w:t>22.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Thành lập trường trung cấp sư phạm công lập, cho phép thành lập trường trung cấp sư phạm tư thục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  <w:p w:rsidR="00B0249C" w:rsidRPr="000E1EE5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0E1EE5">
              <w:rPr>
                <w:i/>
                <w:sz w:val="24"/>
                <w:szCs w:val="24"/>
              </w:rPr>
              <w:t>(Trong đó, 15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64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23.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Sáp nhập, chia, tách trường trung cấp sư phạm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  <w:p w:rsidR="00B0249C" w:rsidRPr="000E1EE5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0E1EE5">
              <w:rPr>
                <w:i/>
                <w:sz w:val="24"/>
                <w:szCs w:val="24"/>
              </w:rPr>
              <w:t>(Trong đó, 15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24.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 xml:space="preserve">Thủ tục Giải thể trường trung cấp sư phạm </w:t>
            </w:r>
            <w:r w:rsidRPr="000F0DE8">
              <w:rPr>
                <w:color w:val="000000"/>
              </w:rPr>
              <w:t>(theo đề nghị của tổ chức, cá nhân đề nghị thành lập trường trung cấp sư phạm)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  <w:p w:rsidR="00B0249C" w:rsidRPr="00E26CE2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E26CE2">
              <w:rPr>
                <w:i/>
                <w:sz w:val="24"/>
                <w:szCs w:val="24"/>
              </w:rPr>
              <w:t>(Trong đó, 15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25.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Cho phép hoạt động giáo dục nghề nghiệp trở lại đối với nhóm ngành đào tạo giáo viên trình độ trung cấp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26.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 xml:space="preserve">Thủ tục Cấp giấy chứng nhận đăng ký hoạt động giáo dục nghề nghiệp đối với nhóm ngành đào tạo giáo viên trình độ trung cấp 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27.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 xml:space="preserve">Thủ tục Đăng ký bổ sung hoạt động giáo dục nghề nghiệp đối với nhóm ngành đào tạo giáo viên trình độ trung cấp 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28.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Thành lập phân hiệu trường trung cấp sư phạm hoặc cho phép thành lập phân hiệu trường trung cấp sư phạm tư thục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  <w:p w:rsidR="00B0249C" w:rsidRPr="00E26CE2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E26CE2">
              <w:rPr>
                <w:i/>
                <w:sz w:val="24"/>
                <w:szCs w:val="24"/>
              </w:rPr>
              <w:t>(Trong đó, 15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29.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 xml:space="preserve">Thủ tục Giải thể phân hiệu trường trung cấp sư phạm </w:t>
            </w:r>
            <w:r w:rsidRPr="000F0DE8">
              <w:rPr>
                <w:color w:val="000000"/>
              </w:rPr>
              <w:t>(theo đề nghị của tổ chức, cá nhân đề nghị thành lập phân hiệu trường trung cấp)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20 ngày làm việc</w:t>
            </w:r>
          </w:p>
          <w:p w:rsidR="00B0249C" w:rsidRPr="00E26CE2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E26CE2">
              <w:rPr>
                <w:i/>
                <w:sz w:val="24"/>
                <w:szCs w:val="24"/>
              </w:rPr>
              <w:t>(Trong đó, 15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30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 xml:space="preserve">Thủ tục Thành lập trường năng khiếu thể dục thể thao thuộc địa phương hoặc lớp năng khiếu thể dục, thể thao thuộc trường trung </w:t>
            </w:r>
            <w:r w:rsidRPr="000F0DE8">
              <w:rPr>
                <w:bCs/>
                <w:color w:val="000000"/>
              </w:rPr>
              <w:lastRenderedPageBreak/>
              <w:t>học phổ thông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lastRenderedPageBreak/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64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lastRenderedPageBreak/>
              <w:t>31.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Cấp giấy chứng nhận đăng ký kinh doanh dịch vụ tư vấn du học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32.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Điều chỉnh, bổ sung giấy chứng nhận đăng ký kinh doanh dịch vụ tư vấn du học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701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33.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color w:val="0000FF"/>
              </w:rPr>
            </w:pPr>
            <w:r w:rsidRPr="000F0DE8">
              <w:rPr>
                <w:bCs/>
                <w:color w:val="000000"/>
              </w:rPr>
              <w:t>Thủ tục Đề nghị được kinh doanh dịch vụ tư vấn du học trở lại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34.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t>Thủ tục Đề nghị phê duyệt việc dạy và học bằng tiếng nước ngoài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25 ngày làm việc</w:t>
            </w:r>
          </w:p>
        </w:tc>
        <w:tc>
          <w:tcPr>
            <w:tcW w:w="657" w:type="pct"/>
            <w:vMerge w:val="restart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Trung tâm Hành chính công tỉnh</w:t>
            </w:r>
          </w:p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Số 01 Lê Lai, thành phố Huế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t>Quyết định số 72/2014/QĐ-TTg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35.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Xét, duyệt chính sách hỗ trợ đối với học sinh trung học phổ thông là người dân tộc Kinh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>
              <w:t xml:space="preserve">08 </w:t>
            </w:r>
            <w:r w:rsidRPr="000F0DE8">
              <w:t>ngày làm việc</w:t>
            </w:r>
          </w:p>
          <w:p w:rsidR="00B0249C" w:rsidRPr="00E26CE2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E26CE2">
              <w:rPr>
                <w:i/>
                <w:sz w:val="24"/>
                <w:szCs w:val="24"/>
              </w:rPr>
              <w:t>(Trong đó, 05 ngày làm việc tại Sở GDĐT; 03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Nghị định số 116/2016/NĐ-CP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36.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Đề nghị miễn giảm học phí và hỗ trợ chi phí học tập cho học sinh, sinh viên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t>30</w:t>
            </w:r>
            <w:r w:rsidRPr="000F0DE8">
              <w:t xml:space="preserve">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liên tịch số 09/2016/TTLT-BGDĐT-BTC-BLĐTBXH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37.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</w:rPr>
            </w:pPr>
            <w:r w:rsidRPr="000F0DE8">
              <w:rPr>
                <w:bCs/>
              </w:rPr>
              <w:t>Thủ tục Xét, duyệt chính sách hỗ trợ đối với học sinh trung học phổ thông là người dân tộc thiểu số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>
              <w:t>8</w:t>
            </w:r>
            <w:r w:rsidRPr="000F0DE8">
              <w:t xml:space="preserve"> ngày làm việc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FE4132">
              <w:rPr>
                <w:i/>
              </w:rPr>
              <w:t>(</w:t>
            </w:r>
            <w:r w:rsidRPr="00FE4132">
              <w:rPr>
                <w:i/>
                <w:sz w:val="24"/>
                <w:szCs w:val="24"/>
              </w:rPr>
              <w:t>Trong đó, 05 ngày làm việc tại Sở GDĐT; 03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Nghị định số 116/2016/NĐ-CP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38.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</w:rPr>
            </w:pPr>
            <w:r w:rsidRPr="000F0DE8">
              <w:rPr>
                <w:bCs/>
              </w:rPr>
              <w:t>Thủ tục Chuyển trường đối với học sinh trung học phổ thông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02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Quyết định số 51/2002/QĐ-BGD&amp;ĐT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39.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Xin học lại tại trường khác đối với học sinh trung học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t>0</w:t>
            </w:r>
            <w:r w:rsidRPr="000F0DE8">
              <w:t>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Quyết định số 51/2002/QĐ-BGD&amp;ĐT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40.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Tiếp nhận lưu học sinh nước ngoài diện học bổng khác và tự túc vào học tại Việt Nam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30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03/2014/TT-BGDĐT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41.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Cấp học bổng và hỗ trợ kinh phí mua phương tiện, đồ dùng học tập dùng riêng cho người khuyết tật học tại các cơ sở giáo dục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lastRenderedPageBreak/>
              <w:t>15 ngày làm việc</w:t>
            </w:r>
          </w:p>
          <w:p w:rsidR="00B0249C" w:rsidRPr="00FE4132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FE4132">
              <w:rPr>
                <w:i/>
                <w:sz w:val="24"/>
                <w:szCs w:val="24"/>
              </w:rPr>
              <w:t>(Trong đó, 10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liên tịch số 42/2013/TTLT-BGDĐT-BLĐTBXH-</w:t>
            </w:r>
            <w:r w:rsidRPr="000F0DE8">
              <w:rPr>
                <w:color w:val="000000"/>
              </w:rPr>
              <w:lastRenderedPageBreak/>
              <w:t>BTC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lastRenderedPageBreak/>
              <w:t>42.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Công nhận huyện đạt chuẩn phổ cập giáo dục, xóa mù chữ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t>(</w:t>
            </w:r>
            <w:r w:rsidRPr="00490631">
              <w:rPr>
                <w:i/>
                <w:sz w:val="24"/>
                <w:szCs w:val="24"/>
              </w:rPr>
              <w:t>Trong đó, 10 ngày làm việc tại Sở GDĐT; 05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color w:val="000000"/>
              </w:rPr>
            </w:pPr>
            <w:r w:rsidRPr="000F0DE8">
              <w:rPr>
                <w:color w:val="000000"/>
              </w:rPr>
              <w:t>- Nghị định số 20/2014/NĐ-CP;</w:t>
            </w:r>
          </w:p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- Thông tư số 07/2016/TT-BGDĐT.</w:t>
            </w:r>
          </w:p>
        </w:tc>
      </w:tr>
      <w:tr w:rsidR="00B0249C" w:rsidRPr="00B3336D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43.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color w:val="000000"/>
              </w:rPr>
              <w:t>Thủ tục Thành lập và công nhận hội đồng quản trị trường cao đẳng tư thục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30 ngày làm việc</w:t>
            </w:r>
          </w:p>
          <w:p w:rsidR="00B0249C" w:rsidRPr="00490631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490631">
              <w:rPr>
                <w:i/>
                <w:sz w:val="24"/>
                <w:szCs w:val="24"/>
              </w:rPr>
              <w:t>(Trong đó, 23 ngày làm việc tại Sở GDĐT; 07 làm việc tại UBND tỉnh)</w:t>
            </w:r>
          </w:p>
        </w:tc>
        <w:tc>
          <w:tcPr>
            <w:tcW w:w="657" w:type="pct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Trung tâm Hành chính công tỉnh</w:t>
            </w:r>
          </w:p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Số 01 Lê Lai, thành phố Huế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nl-NL"/>
              </w:rPr>
            </w:pPr>
            <w:r w:rsidRPr="000F0DE8">
              <w:rPr>
                <w:lang w:val="nl-NL"/>
              </w:rPr>
              <w:t>- Luật Giáo dục năm 2005 và Luật sửa đổi, bổ sung năm 2009;</w:t>
            </w:r>
          </w:p>
          <w:p w:rsidR="00B0249C" w:rsidRPr="000F0DE8" w:rsidRDefault="00B0249C" w:rsidP="00B17FCD">
            <w:pPr>
              <w:widowControl w:val="0"/>
              <w:jc w:val="center"/>
              <w:rPr>
                <w:lang w:val="nl-NL"/>
              </w:rPr>
            </w:pPr>
            <w:r w:rsidRPr="000F0DE8">
              <w:rPr>
                <w:lang w:val="nl-NL"/>
              </w:rPr>
              <w:t>- Nghị định số 75/2006/NĐ-CP;</w:t>
            </w:r>
          </w:p>
          <w:p w:rsidR="00B0249C" w:rsidRPr="000F0DE8" w:rsidRDefault="00B0249C" w:rsidP="00B17FCD">
            <w:pPr>
              <w:pStyle w:val="NormalWeb"/>
              <w:widowControl w:val="0"/>
              <w:shd w:val="clear" w:color="auto" w:fill="FFFFFF"/>
              <w:spacing w:before="0" w:beforeAutospacing="0" w:after="0" w:afterAutospacing="0" w:line="208" w:lineRule="atLeast"/>
              <w:jc w:val="center"/>
              <w:rPr>
                <w:sz w:val="26"/>
                <w:szCs w:val="26"/>
                <w:lang w:val="es-ES"/>
              </w:rPr>
            </w:pPr>
            <w:r w:rsidRPr="000F0DE8">
              <w:rPr>
                <w:sz w:val="26"/>
                <w:szCs w:val="26"/>
                <w:lang w:val="nl-NL"/>
              </w:rPr>
              <w:t>- Điều lệ trường cao đẳng ban hành kèm theo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0F0DE8">
              <w:rPr>
                <w:sz w:val="26"/>
                <w:szCs w:val="26"/>
                <w:lang w:val="nl-NL"/>
              </w:rPr>
              <w:t>Thông tư: 01</w:t>
            </w:r>
            <w:r w:rsidRPr="00B3336D">
              <w:rPr>
                <w:color w:val="000000"/>
                <w:sz w:val="26"/>
                <w:szCs w:val="26"/>
                <w:lang w:val="nl-NL"/>
              </w:rPr>
              <w:t>/2015/TT-BGDĐT</w:t>
            </w:r>
            <w:r w:rsidRPr="000F0DE8">
              <w:rPr>
                <w:sz w:val="26"/>
                <w:szCs w:val="26"/>
                <w:lang w:val="nl-NL"/>
              </w:rPr>
              <w:t>.</w:t>
            </w:r>
          </w:p>
        </w:tc>
      </w:tr>
      <w:tr w:rsidR="00B0249C" w:rsidRPr="00B3336D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44.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color w:val="000000"/>
              </w:rPr>
              <w:t>Thủ tục Thành lập và công nhận hội đồng quản trị trường cao đẳng tư thục hoạt động không vì lợi nhuận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30 ngày làm việc</w:t>
            </w:r>
          </w:p>
          <w:p w:rsidR="00B0249C" w:rsidRPr="00490631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490631">
              <w:rPr>
                <w:i/>
                <w:sz w:val="24"/>
                <w:szCs w:val="24"/>
              </w:rPr>
              <w:t>(Trong đó, 23 ngày làm việc tại Sở GDĐT; 07 làm việc tại UBND tỉnh)</w:t>
            </w:r>
          </w:p>
        </w:tc>
        <w:tc>
          <w:tcPr>
            <w:tcW w:w="657" w:type="pct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szCs w:val="28"/>
                <w:lang w:val="nl-NL"/>
              </w:rPr>
            </w:pPr>
            <w:r w:rsidRPr="000F0DE8">
              <w:rPr>
                <w:szCs w:val="28"/>
                <w:lang w:val="nl-NL"/>
              </w:rPr>
              <w:t>- Luật Giáo dục năm 2005 và Luật sửa đổi, bổ sung năm 2009;</w:t>
            </w:r>
          </w:p>
          <w:p w:rsidR="00B0249C" w:rsidRPr="000F0DE8" w:rsidRDefault="00B0249C" w:rsidP="00B17FCD">
            <w:pPr>
              <w:widowControl w:val="0"/>
              <w:jc w:val="center"/>
              <w:rPr>
                <w:szCs w:val="28"/>
                <w:lang w:val="nl-NL"/>
              </w:rPr>
            </w:pPr>
            <w:r w:rsidRPr="000F0DE8">
              <w:rPr>
                <w:szCs w:val="28"/>
                <w:lang w:val="nl-NL"/>
              </w:rPr>
              <w:t>- Nghị định số 75/2006/NĐ-CP;</w:t>
            </w:r>
          </w:p>
          <w:p w:rsidR="00B0249C" w:rsidRPr="000F0DE8" w:rsidRDefault="00B0249C" w:rsidP="00B17FCD">
            <w:pPr>
              <w:pStyle w:val="NormalWeb"/>
              <w:widowControl w:val="0"/>
              <w:shd w:val="clear" w:color="auto" w:fill="FFFFFF"/>
              <w:spacing w:before="0" w:beforeAutospacing="0" w:after="0" w:afterAutospacing="0" w:line="208" w:lineRule="atLeast"/>
              <w:jc w:val="center"/>
              <w:rPr>
                <w:sz w:val="26"/>
                <w:szCs w:val="26"/>
                <w:lang w:val="es-ES"/>
              </w:rPr>
            </w:pPr>
            <w:r w:rsidRPr="000F0DE8">
              <w:rPr>
                <w:sz w:val="28"/>
                <w:szCs w:val="28"/>
                <w:lang w:val="nl-NL"/>
              </w:rPr>
              <w:t>- Điều lệ trường cao đẳng ban hành kèm theo Thông tư: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F0DE8">
              <w:rPr>
                <w:sz w:val="28"/>
                <w:szCs w:val="28"/>
                <w:lang w:val="nl-NL"/>
              </w:rPr>
              <w:t>01</w:t>
            </w:r>
            <w:r w:rsidRPr="00B3336D">
              <w:rPr>
                <w:color w:val="000000"/>
                <w:sz w:val="28"/>
                <w:szCs w:val="28"/>
                <w:lang w:val="nl-NL"/>
              </w:rPr>
              <w:t>/2015/TT-BGDĐT</w:t>
            </w:r>
            <w:r w:rsidRPr="000F0DE8">
              <w:rPr>
                <w:sz w:val="28"/>
                <w:szCs w:val="28"/>
                <w:lang w:val="nl-NL"/>
              </w:rPr>
              <w:t>.</w:t>
            </w:r>
          </w:p>
        </w:tc>
      </w:tr>
      <w:tr w:rsidR="00B0249C" w:rsidRPr="000F0DE8" w:rsidTr="002B3C85">
        <w:trPr>
          <w:trHeight w:val="1241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45.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thành lập và công nhận hội đồng quản trị trường đại học tư thục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>
              <w:t>3</w:t>
            </w:r>
            <w:r w:rsidRPr="000F0DE8">
              <w:t>0 ngày làm việc</w:t>
            </w:r>
          </w:p>
          <w:p w:rsidR="004D30B2" w:rsidRPr="004D30B2" w:rsidRDefault="004D30B2" w:rsidP="004D30B2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4D30B2">
              <w:rPr>
                <w:i/>
                <w:color w:val="000000"/>
                <w:sz w:val="24"/>
                <w:szCs w:val="24"/>
              </w:rPr>
              <w:t>(Trong đó, 23 ngày làm việc đối với Sở GDĐT và 7 ngày làm việc đối với UBND tỉnh)</w:t>
            </w:r>
          </w:p>
        </w:tc>
        <w:tc>
          <w:tcPr>
            <w:tcW w:w="657" w:type="pct"/>
            <w:vMerge w:val="restart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Trung tâm Hành chính công tỉnh</w:t>
            </w:r>
          </w:p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 xml:space="preserve">Số 01 Lê </w:t>
            </w:r>
            <w:r w:rsidRPr="000F0DE8">
              <w:lastRenderedPageBreak/>
              <w:t>Lai, thành phố Huế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lastRenderedPageBreak/>
              <w:t>Quyết định số 70/2014/QĐ-TTg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lastRenderedPageBreak/>
              <w:t>46.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Thành lập và công nhận Hội đồng quản trị trường đại học tư thục hoạt động không vì lợi nhuận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30 ngày làm việc</w:t>
            </w:r>
          </w:p>
          <w:p w:rsidR="004D30B2" w:rsidRPr="004D30B2" w:rsidRDefault="004D30B2" w:rsidP="00AE18E7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4D30B2">
              <w:rPr>
                <w:i/>
                <w:color w:val="000000"/>
                <w:sz w:val="24"/>
                <w:szCs w:val="24"/>
              </w:rPr>
              <w:t xml:space="preserve">(Trong đó, 23 ngày làm việc đối với Sở </w:t>
            </w:r>
            <w:r w:rsidR="00AE18E7">
              <w:rPr>
                <w:i/>
                <w:color w:val="000000"/>
                <w:sz w:val="24"/>
                <w:szCs w:val="24"/>
              </w:rPr>
              <w:t>GDĐT</w:t>
            </w:r>
            <w:r w:rsidRPr="004D30B2">
              <w:rPr>
                <w:i/>
                <w:color w:val="000000"/>
                <w:sz w:val="24"/>
                <w:szCs w:val="24"/>
              </w:rPr>
              <w:t xml:space="preserve"> và 7 ngày làm việc đối với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Quyết định số 70/2014/QĐ-TTg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lastRenderedPageBreak/>
              <w:t>47.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Cấp phép hoạt động giáo dục kỹ năng sống và hoạt động giáo dục ngoài giờ chính khóa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04/2014/TT-BGDĐT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48.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xác nhận đăng ký hoạt động giáo dục kỹ năng sống, hoạt động giáo dục ngoài giờ chính khóa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t>0</w:t>
            </w:r>
            <w:r w:rsidRPr="000F0DE8">
              <w:t>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04/2014/TT-BGDĐT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49.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Cấp giấy phép, gia hạn giấy phép tổ chức hoạt động dạy thêm, học thêm có nội dung thuộc chương trình trung học phổ thông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  <w:p w:rsidR="00B0249C" w:rsidRPr="00AB4531" w:rsidRDefault="00B0249C" w:rsidP="00B17FCD">
            <w:pPr>
              <w:widowControl w:val="0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17/2012/TT-BGDĐT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50.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cấp giấy chứng nhận kiểm định chất lượng giáo dục mầm non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25/2014/TT-BGDĐT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51.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Cấp giấy chứng nhận chất lượng giáo dục đối với trường tiểu học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42/2012/TT-BGDĐT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52.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Cấp giấy chứng nhận chất lượng giáo dục đối với trường trung</w:t>
            </w:r>
            <w:r>
              <w:rPr>
                <w:bCs/>
                <w:color w:val="000000"/>
              </w:rPr>
              <w:t xml:space="preserve"> </w:t>
            </w:r>
            <w:r w:rsidRPr="005717C1">
              <w:rPr>
                <w:color w:val="000000"/>
                <w:szCs w:val="28"/>
              </w:rPr>
              <w:t>(Bao gồm trường trung học cơ sở; trường trung học phổ thông; trường phổ thông có nhiều cấp học; trường phổ thông dân tộc nội trú cấp huyện; trường phổ thông dân tộc nội trú cấp tỉnh; trường chuyên thuộc các loại hình trong hệ thống giáo dục quốc dân)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42/2012/TT-BGDĐT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53.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Cấp giấy chứng nhận chất lượng giáo dục đối với trung tâm giáo dục thường xuyên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42/2012/TT-BGDĐT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54.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Công nhận trường mầm non đạt chuẩn Quốc gia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AB4531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AB4531">
              <w:rPr>
                <w:i/>
                <w:sz w:val="24"/>
                <w:szCs w:val="24"/>
              </w:rPr>
              <w:t>(Trong đó, 15 ngày làm việc tại UBND cấp huyện; 1</w:t>
            </w:r>
            <w:r>
              <w:rPr>
                <w:i/>
                <w:sz w:val="24"/>
                <w:szCs w:val="24"/>
              </w:rPr>
              <w:t>8</w:t>
            </w:r>
            <w:r w:rsidRPr="00AB4531">
              <w:rPr>
                <w:i/>
                <w:sz w:val="24"/>
                <w:szCs w:val="24"/>
              </w:rPr>
              <w:t xml:space="preserve"> ngày làm việc tại Sở </w:t>
            </w:r>
            <w:r w:rsidRPr="00AB4531">
              <w:rPr>
                <w:i/>
                <w:sz w:val="24"/>
                <w:szCs w:val="24"/>
              </w:rPr>
              <w:lastRenderedPageBreak/>
              <w:t xml:space="preserve">GDĐT; </w:t>
            </w:r>
            <w:r>
              <w:rPr>
                <w:i/>
                <w:sz w:val="24"/>
                <w:szCs w:val="24"/>
              </w:rPr>
              <w:t>07</w:t>
            </w:r>
            <w:r w:rsidRPr="00AB4531">
              <w:rPr>
                <w:i/>
                <w:sz w:val="24"/>
                <w:szCs w:val="24"/>
              </w:rPr>
              <w:t xml:space="preserve">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02/2014/TT-BGDĐT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lastRenderedPageBreak/>
              <w:t>55.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Công nhận trường tiểu học đạt chuẩn quốc gia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br/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60 ngày làm việc</w:t>
            </w:r>
          </w:p>
          <w:p w:rsidR="00B0249C" w:rsidRPr="00121B79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121B79">
              <w:rPr>
                <w:i/>
                <w:sz w:val="24"/>
                <w:szCs w:val="24"/>
              </w:rPr>
              <w:t xml:space="preserve">(Trong đó, </w:t>
            </w:r>
            <w:r>
              <w:rPr>
                <w:i/>
                <w:sz w:val="24"/>
                <w:szCs w:val="24"/>
              </w:rPr>
              <w:t>20</w:t>
            </w:r>
            <w:r w:rsidRPr="00121B79">
              <w:rPr>
                <w:i/>
                <w:sz w:val="24"/>
                <w:szCs w:val="24"/>
              </w:rPr>
              <w:t xml:space="preserve"> ngày làm việc tại UBND cấp huyện; </w:t>
            </w:r>
            <w:r>
              <w:rPr>
                <w:i/>
                <w:sz w:val="24"/>
                <w:szCs w:val="24"/>
              </w:rPr>
              <w:t>33</w:t>
            </w:r>
            <w:r w:rsidRPr="00121B79">
              <w:rPr>
                <w:i/>
                <w:sz w:val="24"/>
                <w:szCs w:val="24"/>
              </w:rPr>
              <w:t xml:space="preserve"> ngày làm việc tại Sở GDĐT; </w:t>
            </w:r>
            <w:r>
              <w:rPr>
                <w:i/>
                <w:sz w:val="24"/>
                <w:szCs w:val="24"/>
              </w:rPr>
              <w:t>07</w:t>
            </w:r>
            <w:r w:rsidRPr="00121B79">
              <w:rPr>
                <w:i/>
                <w:sz w:val="24"/>
                <w:szCs w:val="24"/>
              </w:rPr>
              <w:t xml:space="preserve">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59/2012/TT-BGDĐT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56.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Công nhận trường trung học cơ sở đạt chuẩn Quốc gia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121B79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121B79">
              <w:rPr>
                <w:i/>
                <w:sz w:val="24"/>
                <w:szCs w:val="24"/>
              </w:rPr>
              <w:t xml:space="preserve">(Trong đó, </w:t>
            </w:r>
            <w:r w:rsidRPr="00636626">
              <w:rPr>
                <w:i/>
                <w:color w:val="000000"/>
                <w:sz w:val="24"/>
                <w:szCs w:val="24"/>
              </w:rPr>
              <w:t xml:space="preserve">33 ngày làm việc </w:t>
            </w:r>
            <w:r>
              <w:rPr>
                <w:i/>
                <w:color w:val="000000"/>
                <w:sz w:val="24"/>
                <w:szCs w:val="24"/>
              </w:rPr>
              <w:t>tại</w:t>
            </w:r>
            <w:r w:rsidRPr="00636626">
              <w:rPr>
                <w:i/>
                <w:color w:val="000000"/>
                <w:sz w:val="24"/>
                <w:szCs w:val="24"/>
              </w:rPr>
              <w:t xml:space="preserve"> Sở </w:t>
            </w:r>
            <w:r>
              <w:rPr>
                <w:i/>
                <w:color w:val="000000"/>
                <w:sz w:val="24"/>
                <w:szCs w:val="24"/>
              </w:rPr>
              <w:t>GDĐT;</w:t>
            </w:r>
            <w:r w:rsidRPr="005717C1">
              <w:rPr>
                <w:color w:val="000000"/>
                <w:szCs w:val="28"/>
              </w:rPr>
              <w:t xml:space="preserve"> </w:t>
            </w:r>
            <w:r w:rsidRPr="00121B79">
              <w:rPr>
                <w:i/>
                <w:sz w:val="24"/>
                <w:szCs w:val="24"/>
              </w:rPr>
              <w:t>07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47/2012/TT-BGDĐT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57.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Công nhận trường trung học phổ thông đạt chuẩn quốc gia.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121B79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121B79">
              <w:rPr>
                <w:i/>
                <w:sz w:val="24"/>
                <w:szCs w:val="24"/>
              </w:rPr>
              <w:t xml:space="preserve">(Trong đó, </w:t>
            </w:r>
            <w:r w:rsidRPr="00636626">
              <w:rPr>
                <w:i/>
                <w:color w:val="000000"/>
                <w:sz w:val="24"/>
                <w:szCs w:val="24"/>
              </w:rPr>
              <w:t xml:space="preserve">33 ngày làm việc </w:t>
            </w:r>
            <w:r>
              <w:rPr>
                <w:i/>
                <w:color w:val="000000"/>
                <w:sz w:val="24"/>
                <w:szCs w:val="24"/>
              </w:rPr>
              <w:t>tại</w:t>
            </w:r>
            <w:r w:rsidRPr="00636626">
              <w:rPr>
                <w:i/>
                <w:color w:val="000000"/>
                <w:sz w:val="24"/>
                <w:szCs w:val="24"/>
              </w:rPr>
              <w:t xml:space="preserve"> Sở </w:t>
            </w:r>
            <w:r>
              <w:rPr>
                <w:i/>
                <w:color w:val="000000"/>
                <w:sz w:val="24"/>
                <w:szCs w:val="24"/>
              </w:rPr>
              <w:t>GDĐT;</w:t>
            </w:r>
            <w:r w:rsidRPr="005717C1">
              <w:rPr>
                <w:color w:val="000000"/>
                <w:szCs w:val="28"/>
              </w:rPr>
              <w:t xml:space="preserve"> </w:t>
            </w:r>
            <w:r w:rsidRPr="00121B79">
              <w:rPr>
                <w:i/>
                <w:sz w:val="24"/>
                <w:szCs w:val="24"/>
              </w:rPr>
              <w:t>07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47/2012/TT-BGDĐT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58.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công nhận trường phổ thông có nhiều cấp học đạt chuẩn quốc gia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ind w:left="-113" w:right="-113"/>
              <w:jc w:val="center"/>
            </w:pPr>
            <w:r w:rsidRPr="000F0DE8">
              <w:t>40 ngày làm việc</w:t>
            </w:r>
          </w:p>
          <w:p w:rsidR="00B0249C" w:rsidRPr="00627231" w:rsidRDefault="00B0249C" w:rsidP="00B17FCD">
            <w:pPr>
              <w:widowControl w:val="0"/>
              <w:ind w:left="-113" w:right="-113"/>
              <w:jc w:val="center"/>
              <w:rPr>
                <w:i/>
                <w:sz w:val="24"/>
                <w:szCs w:val="24"/>
              </w:rPr>
            </w:pPr>
            <w:r w:rsidRPr="00121B79">
              <w:rPr>
                <w:i/>
                <w:sz w:val="24"/>
                <w:szCs w:val="24"/>
              </w:rPr>
              <w:t xml:space="preserve">(Trong đó, </w:t>
            </w:r>
            <w:r w:rsidRPr="00636626">
              <w:rPr>
                <w:i/>
                <w:color w:val="000000"/>
                <w:sz w:val="24"/>
                <w:szCs w:val="24"/>
              </w:rPr>
              <w:t xml:space="preserve">33 ngày làm việc </w:t>
            </w:r>
            <w:r>
              <w:rPr>
                <w:i/>
                <w:color w:val="000000"/>
                <w:sz w:val="24"/>
                <w:szCs w:val="24"/>
              </w:rPr>
              <w:t>tại</w:t>
            </w:r>
            <w:r w:rsidRPr="00636626">
              <w:rPr>
                <w:i/>
                <w:color w:val="000000"/>
                <w:sz w:val="24"/>
                <w:szCs w:val="24"/>
              </w:rPr>
              <w:t xml:space="preserve"> Sở </w:t>
            </w:r>
            <w:r>
              <w:rPr>
                <w:i/>
                <w:color w:val="000000"/>
                <w:sz w:val="24"/>
                <w:szCs w:val="24"/>
              </w:rPr>
              <w:t>GDĐT;</w:t>
            </w:r>
            <w:r w:rsidRPr="005717C1">
              <w:rPr>
                <w:color w:val="000000"/>
                <w:szCs w:val="28"/>
              </w:rPr>
              <w:t xml:space="preserve"> </w:t>
            </w:r>
            <w:r w:rsidRPr="00121B79">
              <w:rPr>
                <w:i/>
                <w:sz w:val="24"/>
                <w:szCs w:val="24"/>
              </w:rPr>
              <w:t>07 làm việc tại UBND tỉnh)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47/2012/TT-BGDĐT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t>59.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C709F9" w:rsidRDefault="00B0249C" w:rsidP="00B17FCD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709F9">
              <w:rPr>
                <w:color w:val="000000"/>
                <w:sz w:val="28"/>
                <w:szCs w:val="28"/>
                <w:shd w:val="clear" w:color="auto" w:fill="FFFFFF"/>
              </w:rPr>
              <w:t>Thủ tục Xếp hạng Trung tâm giáo dục thường xuyên</w:t>
            </w:r>
          </w:p>
        </w:tc>
        <w:tc>
          <w:tcPr>
            <w:tcW w:w="1069" w:type="pct"/>
            <w:vAlign w:val="center"/>
          </w:tcPr>
          <w:p w:rsidR="00B0249C" w:rsidRDefault="00B0249C" w:rsidP="00B17FCD">
            <w:pPr>
              <w:widowControl w:val="0"/>
              <w:spacing w:line="264" w:lineRule="auto"/>
              <w:jc w:val="both"/>
            </w:pPr>
            <w:r>
              <w:t xml:space="preserve">30 ngày làm việc. </w:t>
            </w:r>
          </w:p>
          <w:p w:rsidR="00B0249C" w:rsidRPr="00627231" w:rsidRDefault="00B0249C" w:rsidP="00B17FCD">
            <w:pPr>
              <w:widowControl w:val="0"/>
              <w:spacing w:line="264" w:lineRule="auto"/>
              <w:jc w:val="both"/>
              <w:rPr>
                <w:i/>
                <w:sz w:val="24"/>
                <w:szCs w:val="24"/>
              </w:rPr>
            </w:pPr>
            <w:r w:rsidRPr="00627231">
              <w:rPr>
                <w:i/>
                <w:sz w:val="24"/>
                <w:szCs w:val="24"/>
              </w:rPr>
              <w:t xml:space="preserve">(Trong đó, 23 ngày làm việc tại Sở </w:t>
            </w:r>
            <w:r>
              <w:rPr>
                <w:i/>
                <w:sz w:val="24"/>
                <w:szCs w:val="24"/>
              </w:rPr>
              <w:t>GDĐT</w:t>
            </w:r>
            <w:r w:rsidRPr="00627231">
              <w:rPr>
                <w:i/>
                <w:sz w:val="24"/>
                <w:szCs w:val="24"/>
              </w:rPr>
              <w:t>; 07 ngày làm việc tại UBND tỉnh)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</w:p>
        </w:tc>
        <w:tc>
          <w:tcPr>
            <w:tcW w:w="657" w:type="pct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Trung tâm Hành chính công tỉnh</w:t>
            </w:r>
          </w:p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Số 01 Lê Lai, thành phố Huế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color w:val="000000"/>
              </w:rPr>
            </w:pPr>
            <w:r w:rsidRPr="000F0DE8">
              <w:rPr>
                <w:color w:val="000000"/>
              </w:rPr>
              <w:t>Thông tư số 4</w:t>
            </w:r>
            <w:r>
              <w:rPr>
                <w:color w:val="000000"/>
              </w:rPr>
              <w:t>8/2008/</w:t>
            </w:r>
            <w:r w:rsidRPr="000F0DE8">
              <w:rPr>
                <w:color w:val="000000"/>
              </w:rPr>
              <w:t>TT-BGDĐT</w:t>
            </w:r>
          </w:p>
        </w:tc>
      </w:tr>
      <w:tr w:rsidR="00B0249C" w:rsidRPr="004916B7" w:rsidTr="00B17FCD">
        <w:trPr>
          <w:trHeight w:val="404"/>
        </w:trPr>
        <w:tc>
          <w:tcPr>
            <w:tcW w:w="280" w:type="pct"/>
            <w:shd w:val="clear" w:color="auto" w:fill="auto"/>
            <w:vAlign w:val="center"/>
          </w:tcPr>
          <w:p w:rsidR="00B0249C" w:rsidRPr="004916B7" w:rsidRDefault="00B0249C" w:rsidP="00B17FCD">
            <w:pPr>
              <w:widowControl w:val="0"/>
              <w:ind w:left="-57" w:right="-57"/>
              <w:jc w:val="center"/>
              <w:rPr>
                <w:b/>
              </w:rPr>
            </w:pPr>
            <w:r w:rsidRPr="004916B7">
              <w:rPr>
                <w:b/>
              </w:rPr>
              <w:t>II</w:t>
            </w:r>
          </w:p>
        </w:tc>
        <w:tc>
          <w:tcPr>
            <w:tcW w:w="4720" w:type="pct"/>
            <w:gridSpan w:val="4"/>
            <w:shd w:val="clear" w:color="auto" w:fill="auto"/>
            <w:vAlign w:val="center"/>
          </w:tcPr>
          <w:p w:rsidR="00B0249C" w:rsidRPr="004916B7" w:rsidRDefault="00B0249C" w:rsidP="00B17FCD">
            <w:pPr>
              <w:widowControl w:val="0"/>
              <w:rPr>
                <w:b/>
                <w:lang w:val="es-ES"/>
              </w:rPr>
            </w:pPr>
            <w:r w:rsidRPr="004916B7">
              <w:rPr>
                <w:b/>
                <w:bCs/>
                <w:color w:val="000000"/>
              </w:rPr>
              <w:t>Lĩnh vực</w:t>
            </w:r>
            <w:r>
              <w:rPr>
                <w:b/>
                <w:bCs/>
                <w:color w:val="000000"/>
              </w:rPr>
              <w:t xml:space="preserve"> </w:t>
            </w:r>
            <w:r w:rsidRPr="004916B7">
              <w:rPr>
                <w:b/>
                <w:bCs/>
                <w:color w:val="000000"/>
              </w:rPr>
              <w:t xml:space="preserve"> thi, tuyển sinh (</w:t>
            </w:r>
            <w:r>
              <w:rPr>
                <w:b/>
                <w:bCs/>
                <w:color w:val="000000"/>
              </w:rPr>
              <w:t>06</w:t>
            </w:r>
            <w:r w:rsidRPr="004916B7">
              <w:rPr>
                <w:b/>
                <w:bCs/>
                <w:color w:val="000000"/>
              </w:rPr>
              <w:t xml:space="preserve"> thủ tục)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t>1.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Đăng ký cấp chứng chỉ ứng dụng công nghệ thông tin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color w:val="000000"/>
              </w:rPr>
            </w:pPr>
            <w:r w:rsidRPr="000F0DE8">
              <w:rPr>
                <w:color w:val="000000"/>
              </w:rPr>
              <w:t>Không quy định.</w:t>
            </w:r>
          </w:p>
          <w:p w:rsidR="00B0249C" w:rsidRPr="000F0DE8" w:rsidRDefault="00B0249C" w:rsidP="00B17FC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57" w:type="pct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t xml:space="preserve">Trung tâm sát hạch </w:t>
            </w:r>
          </w:p>
        </w:tc>
        <w:tc>
          <w:tcPr>
            <w:tcW w:w="1003" w:type="pct"/>
            <w:shd w:val="clear" w:color="auto" w:fill="auto"/>
          </w:tcPr>
          <w:p w:rsidR="00B0249C" w:rsidRPr="000F0DE8" w:rsidRDefault="00B0249C" w:rsidP="00B17FCD">
            <w:pPr>
              <w:widowControl w:val="0"/>
              <w:jc w:val="center"/>
              <w:rPr>
                <w:color w:val="000000"/>
              </w:rPr>
            </w:pPr>
            <w:r>
              <w:t>Thông tư liên tịch số 17/2016/TTLT-BGDĐT-BTTTT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t>2</w:t>
            </w:r>
            <w:r w:rsidRPr="000F0DE8">
              <w:t>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Xét tuyển sinh vào trường phổ thông dân tộc nội trú (PTDTNT)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color w:val="000000"/>
              </w:rPr>
            </w:pPr>
            <w:r w:rsidRPr="000F0DE8">
              <w:rPr>
                <w:color w:val="000000"/>
              </w:rPr>
              <w:t>Không quy định.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</w:p>
        </w:tc>
        <w:tc>
          <w:tcPr>
            <w:tcW w:w="657" w:type="pct"/>
            <w:vMerge w:val="restart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Trung tâm Hành chính công tỉnh</w:t>
            </w:r>
          </w:p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Số 01 Lê Lai, thành phố Huế</w:t>
            </w:r>
          </w:p>
        </w:tc>
        <w:tc>
          <w:tcPr>
            <w:tcW w:w="1003" w:type="pct"/>
            <w:shd w:val="clear" w:color="auto" w:fill="auto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01/2016/TT-BGDĐT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t>3</w:t>
            </w:r>
            <w:r w:rsidRPr="000F0DE8">
              <w:t>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Đặc cách tốt nghiệp trung học phổ thông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color w:val="000000"/>
              </w:rPr>
            </w:pPr>
            <w:r w:rsidRPr="000F0DE8">
              <w:rPr>
                <w:color w:val="000000"/>
              </w:rPr>
              <w:t>Không quy định.</w:t>
            </w:r>
          </w:p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04/2017/TT-BGDĐT</w:t>
            </w:r>
          </w:p>
        </w:tc>
      </w:tr>
      <w:tr w:rsidR="00B0249C" w:rsidRPr="00B3336D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lastRenderedPageBreak/>
              <w:t>4</w:t>
            </w:r>
            <w:r w:rsidRPr="000F0DE8">
              <w:t>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  <w:r w:rsidRPr="000F0DE8">
              <w:t>Thủ tục Đăng ký dự thi trung học phổ thông quốc gia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rPr>
                <w:szCs w:val="28"/>
                <w:lang w:val="de-DE"/>
              </w:rPr>
              <w:t>T</w:t>
            </w:r>
            <w:r w:rsidRPr="005717C1">
              <w:rPr>
                <w:szCs w:val="28"/>
                <w:lang w:val="de-DE"/>
              </w:rPr>
              <w:t xml:space="preserve">heo hướng dẫn </w:t>
            </w:r>
            <w:r w:rsidRPr="005717C1">
              <w:rPr>
                <w:spacing w:val="-4"/>
                <w:szCs w:val="28"/>
                <w:lang w:val="de-DE"/>
              </w:rPr>
              <w:t>tổ chức thi</w:t>
            </w:r>
            <w:r w:rsidRPr="005717C1">
              <w:rPr>
                <w:szCs w:val="28"/>
                <w:lang w:val="de-DE"/>
              </w:rPr>
              <w:t xml:space="preserve"> THPT quốc gia hằng năm của Bộ Giáo dục và Đào tạo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</w:tcPr>
          <w:p w:rsidR="00B0249C" w:rsidRPr="000F0DE8" w:rsidRDefault="00B0249C" w:rsidP="00B17FCD">
            <w:pPr>
              <w:pStyle w:val="sonvb"/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0DE8">
              <w:rPr>
                <w:rFonts w:ascii="Times New Roman" w:hAnsi="Times New Roman"/>
                <w:sz w:val="26"/>
                <w:szCs w:val="26"/>
              </w:rPr>
              <w:t>- Thông tư số 04/2017/TT-BGDĐT;</w:t>
            </w:r>
          </w:p>
          <w:p w:rsidR="00B0249C" w:rsidRPr="008777A6" w:rsidRDefault="00B0249C" w:rsidP="00B17FCD">
            <w:pPr>
              <w:pStyle w:val="sonvb"/>
              <w:widowControl w:val="0"/>
              <w:spacing w:after="0" w:line="276" w:lineRule="auto"/>
              <w:jc w:val="center"/>
              <w:rPr>
                <w:sz w:val="26"/>
                <w:szCs w:val="26"/>
                <w:lang w:val="es-ES"/>
              </w:rPr>
            </w:pPr>
            <w:r w:rsidRPr="000F0DE8">
              <w:rPr>
                <w:rFonts w:ascii="Times New Roman" w:hAnsi="Times New Roman"/>
                <w:sz w:val="26"/>
                <w:szCs w:val="26"/>
              </w:rPr>
              <w:t>- Thông tư số 04/2018/TT-BGDĐT.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t>5</w:t>
            </w:r>
            <w:r w:rsidRPr="000F0DE8">
              <w:t>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Phúc khảo bài thi trung học phổ thông quốc gia</w:t>
            </w:r>
          </w:p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</w:tcPr>
          <w:p w:rsidR="00B0249C" w:rsidRPr="000F0DE8" w:rsidRDefault="00B0249C" w:rsidP="00B17FCD">
            <w:pPr>
              <w:widowControl w:val="0"/>
              <w:spacing w:line="360" w:lineRule="exact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04/2017/TT-BGDĐT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Default="00B0249C" w:rsidP="00B17FCD">
            <w:pPr>
              <w:widowControl w:val="0"/>
              <w:ind w:left="-57" w:right="-57"/>
              <w:jc w:val="center"/>
            </w:pPr>
            <w:r>
              <w:t>6.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D00A16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D00A16">
              <w:t>Thủ tục Xét tuyển học sinh vào trường dự bị đại học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t>Theo đợt tuyển sinh</w:t>
            </w:r>
          </w:p>
        </w:tc>
        <w:tc>
          <w:tcPr>
            <w:tcW w:w="657" w:type="pct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>
              <w:t>Trường dự bị đại học</w:t>
            </w:r>
          </w:p>
        </w:tc>
        <w:tc>
          <w:tcPr>
            <w:tcW w:w="1003" w:type="pct"/>
            <w:shd w:val="clear" w:color="auto" w:fill="auto"/>
          </w:tcPr>
          <w:p w:rsidR="00B0249C" w:rsidRPr="000F0DE8" w:rsidRDefault="00B0249C" w:rsidP="00B17FCD">
            <w:pPr>
              <w:widowControl w:val="0"/>
              <w:spacing w:line="360" w:lineRule="exact"/>
              <w:jc w:val="center"/>
              <w:rPr>
                <w:color w:val="000000"/>
              </w:rPr>
            </w:pPr>
            <w:r>
              <w:t>Thông tư số 26/2016/TT-BGDĐT</w:t>
            </w:r>
          </w:p>
        </w:tc>
      </w:tr>
      <w:tr w:rsidR="00B0249C" w:rsidRPr="004916B7" w:rsidTr="00B17FCD">
        <w:trPr>
          <w:trHeight w:val="431"/>
        </w:trPr>
        <w:tc>
          <w:tcPr>
            <w:tcW w:w="280" w:type="pct"/>
            <w:shd w:val="clear" w:color="auto" w:fill="auto"/>
            <w:vAlign w:val="center"/>
          </w:tcPr>
          <w:p w:rsidR="00B0249C" w:rsidRPr="004916B7" w:rsidRDefault="00B0249C" w:rsidP="00B17FCD">
            <w:pPr>
              <w:widowControl w:val="0"/>
              <w:ind w:left="-57" w:right="-57"/>
              <w:jc w:val="center"/>
              <w:rPr>
                <w:b/>
              </w:rPr>
            </w:pPr>
            <w:r w:rsidRPr="004916B7">
              <w:rPr>
                <w:b/>
              </w:rPr>
              <w:t>III.</w:t>
            </w:r>
          </w:p>
        </w:tc>
        <w:tc>
          <w:tcPr>
            <w:tcW w:w="4720" w:type="pct"/>
            <w:gridSpan w:val="4"/>
            <w:shd w:val="clear" w:color="auto" w:fill="auto"/>
            <w:vAlign w:val="center"/>
          </w:tcPr>
          <w:p w:rsidR="00B0249C" w:rsidRPr="004916B7" w:rsidRDefault="00B0249C" w:rsidP="00B17FCD">
            <w:pPr>
              <w:widowControl w:val="0"/>
              <w:jc w:val="both"/>
              <w:rPr>
                <w:b/>
                <w:lang w:val="es-ES"/>
              </w:rPr>
            </w:pPr>
            <w:r w:rsidRPr="004916B7">
              <w:rPr>
                <w:b/>
                <w:bCs/>
                <w:color w:val="000000"/>
              </w:rPr>
              <w:t>Lĩnh vực văn bằng, chứng chỉ (03 thủ tục)</w:t>
            </w:r>
          </w:p>
        </w:tc>
      </w:tr>
      <w:tr w:rsidR="00B0249C" w:rsidRPr="000F0DE8" w:rsidTr="002B3C85">
        <w:trPr>
          <w:trHeight w:val="101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1.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Cấp bản sao văn bằng, chứng chỉ từ sổ gốc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t>0</w:t>
            </w:r>
            <w:r w:rsidRPr="000F0DE8">
              <w:t>1 ngày làm việc</w:t>
            </w:r>
          </w:p>
        </w:tc>
        <w:tc>
          <w:tcPr>
            <w:tcW w:w="657" w:type="pct"/>
            <w:vMerge w:val="restart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Trung tâm Hành chính công tỉnh</w:t>
            </w:r>
          </w:p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Số 01 Lê Lai, thành phố Huế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19/2015/TT-BGDĐT</w:t>
            </w:r>
          </w:p>
        </w:tc>
      </w:tr>
      <w:tr w:rsidR="00B0249C" w:rsidRPr="000F0DE8" w:rsidTr="002B3C85">
        <w:trPr>
          <w:trHeight w:val="341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2.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Chỉnh sửa nội dung văn bằng, chứng chỉ</w:t>
            </w:r>
          </w:p>
          <w:p w:rsidR="00B0249C" w:rsidRPr="000F0DE8" w:rsidRDefault="00B0249C" w:rsidP="00B17FCD">
            <w:pPr>
              <w:widowControl w:val="0"/>
              <w:spacing w:line="360" w:lineRule="exact"/>
              <w:jc w:val="both"/>
              <w:rPr>
                <w:bCs/>
                <w:color w:val="000000"/>
              </w:rPr>
            </w:pP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>
              <w:t>0</w:t>
            </w:r>
            <w:r w:rsidRPr="000F0DE8">
              <w:t>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19/2015/TT-BGDĐT</w:t>
            </w:r>
          </w:p>
        </w:tc>
      </w:tr>
      <w:tr w:rsidR="00B0249C" w:rsidRPr="000F0DE8" w:rsidTr="002B3C85">
        <w:trPr>
          <w:trHeight w:val="886"/>
        </w:trPr>
        <w:tc>
          <w:tcPr>
            <w:tcW w:w="280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  <w:r w:rsidRPr="000F0DE8">
              <w:t>3.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both"/>
              <w:rPr>
                <w:bCs/>
                <w:color w:val="000000"/>
              </w:rPr>
            </w:pPr>
            <w:r w:rsidRPr="000F0DE8">
              <w:rPr>
                <w:bCs/>
                <w:color w:val="000000"/>
              </w:rPr>
              <w:t>Thủ tục Công nhận văn bằng tốt nghiệp các cấp học phổ thông do cơ sở  nước ngoài cấp</w:t>
            </w:r>
          </w:p>
        </w:tc>
        <w:tc>
          <w:tcPr>
            <w:tcW w:w="1069" w:type="pct"/>
            <w:vAlign w:val="center"/>
          </w:tcPr>
          <w:p w:rsidR="00B0249C" w:rsidRPr="000F0DE8" w:rsidRDefault="00B0249C" w:rsidP="00B17FCD">
            <w:pPr>
              <w:widowControl w:val="0"/>
              <w:ind w:left="-113" w:right="-113"/>
              <w:jc w:val="center"/>
            </w:pPr>
            <w:r w:rsidRPr="000F0DE8">
              <w:t>15 ngày làm việc</w:t>
            </w:r>
          </w:p>
        </w:tc>
        <w:tc>
          <w:tcPr>
            <w:tcW w:w="657" w:type="pct"/>
            <w:vMerge/>
          </w:tcPr>
          <w:p w:rsidR="00B0249C" w:rsidRPr="000F0DE8" w:rsidRDefault="00B0249C" w:rsidP="00B17FCD">
            <w:pPr>
              <w:widowControl w:val="0"/>
              <w:ind w:left="-57" w:right="-57"/>
              <w:jc w:val="center"/>
            </w:pPr>
          </w:p>
        </w:tc>
        <w:tc>
          <w:tcPr>
            <w:tcW w:w="1003" w:type="pct"/>
            <w:shd w:val="clear" w:color="auto" w:fill="auto"/>
            <w:vAlign w:val="center"/>
          </w:tcPr>
          <w:p w:rsidR="00B0249C" w:rsidRPr="000F0DE8" w:rsidRDefault="00B0249C" w:rsidP="00B17FCD">
            <w:pPr>
              <w:widowControl w:val="0"/>
              <w:jc w:val="center"/>
              <w:rPr>
                <w:lang w:val="es-ES"/>
              </w:rPr>
            </w:pPr>
            <w:r w:rsidRPr="000F0DE8">
              <w:rPr>
                <w:color w:val="000000"/>
              </w:rPr>
              <w:t>Thông tư số 26 /2013/TT-BGDĐT</w:t>
            </w:r>
          </w:p>
        </w:tc>
      </w:tr>
    </w:tbl>
    <w:p w:rsidR="00B0249C" w:rsidRPr="000F0DE8" w:rsidRDefault="00B0249C" w:rsidP="00B0249C">
      <w:pPr>
        <w:widowControl w:val="0"/>
      </w:pPr>
    </w:p>
    <w:p w:rsidR="001F336E" w:rsidRPr="00B0249C" w:rsidRDefault="001F336E" w:rsidP="00B0249C"/>
    <w:sectPr w:rsidR="001F336E" w:rsidRPr="00B0249C" w:rsidSect="00F1451F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58" w:rsidRDefault="00AC4758" w:rsidP="008A5A70">
      <w:r>
        <w:separator/>
      </w:r>
    </w:p>
  </w:endnote>
  <w:endnote w:type="continuationSeparator" w:id="0">
    <w:p w:rsidR="00AC4758" w:rsidRDefault="00AC4758" w:rsidP="008A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03" w:rsidRDefault="00685C7B">
    <w:pPr>
      <w:pStyle w:val="Footer"/>
      <w:jc w:val="right"/>
    </w:pPr>
    <w:r>
      <w:fldChar w:fldCharType="begin"/>
    </w:r>
    <w:r w:rsidR="002B3C85">
      <w:instrText xml:space="preserve"> PAGE   \* MERGEFORMAT </w:instrText>
    </w:r>
    <w:r>
      <w:fldChar w:fldCharType="separate"/>
    </w:r>
    <w:r w:rsidR="00B3336D">
      <w:rPr>
        <w:noProof/>
      </w:rPr>
      <w:t>1</w:t>
    </w:r>
    <w:r>
      <w:fldChar w:fldCharType="end"/>
    </w:r>
  </w:p>
  <w:p w:rsidR="00773203" w:rsidRDefault="00AC4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58" w:rsidRDefault="00AC4758" w:rsidP="008A5A70">
      <w:r>
        <w:separator/>
      </w:r>
    </w:p>
  </w:footnote>
  <w:footnote w:type="continuationSeparator" w:id="0">
    <w:p w:rsidR="00AC4758" w:rsidRDefault="00AC4758" w:rsidP="008A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49C"/>
    <w:rsid w:val="001F336E"/>
    <w:rsid w:val="0024506C"/>
    <w:rsid w:val="002B3C85"/>
    <w:rsid w:val="00350495"/>
    <w:rsid w:val="00376441"/>
    <w:rsid w:val="003C0EDB"/>
    <w:rsid w:val="004201C8"/>
    <w:rsid w:val="004D30B2"/>
    <w:rsid w:val="005122BF"/>
    <w:rsid w:val="005D38B7"/>
    <w:rsid w:val="00685C7B"/>
    <w:rsid w:val="007057D1"/>
    <w:rsid w:val="007169C3"/>
    <w:rsid w:val="007244F7"/>
    <w:rsid w:val="008A2394"/>
    <w:rsid w:val="008A5A70"/>
    <w:rsid w:val="00AC4758"/>
    <w:rsid w:val="00AE18E7"/>
    <w:rsid w:val="00B0249C"/>
    <w:rsid w:val="00B3336D"/>
    <w:rsid w:val="00D6305F"/>
    <w:rsid w:val="00D95F76"/>
    <w:rsid w:val="00E2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9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249C"/>
    <w:pPr>
      <w:spacing w:before="100" w:beforeAutospacing="1" w:after="100" w:afterAutospacing="1"/>
    </w:pPr>
    <w:rPr>
      <w:sz w:val="24"/>
      <w:szCs w:val="24"/>
    </w:rPr>
  </w:style>
  <w:style w:type="character" w:customStyle="1" w:styleId="sonvbChar">
    <w:name w:val="son vb Char"/>
    <w:link w:val="sonvb"/>
    <w:locked/>
    <w:rsid w:val="00B0249C"/>
    <w:rPr>
      <w:rFonts w:ascii="Arial" w:eastAsia="Arial" w:hAnsi="Arial" w:cs="Arial"/>
      <w:sz w:val="28"/>
      <w:lang w:val="vi-VN"/>
    </w:rPr>
  </w:style>
  <w:style w:type="paragraph" w:customStyle="1" w:styleId="sonvb">
    <w:name w:val="son vb"/>
    <w:basedOn w:val="Normal"/>
    <w:link w:val="sonvbChar"/>
    <w:qFormat/>
    <w:rsid w:val="00B0249C"/>
    <w:pPr>
      <w:spacing w:after="120" w:line="360" w:lineRule="auto"/>
      <w:jc w:val="both"/>
    </w:pPr>
    <w:rPr>
      <w:rFonts w:ascii="Arial" w:eastAsia="Arial" w:hAnsi="Arial" w:cs="Arial"/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02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49C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1791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Hong</dc:creator>
  <cp:lastModifiedBy>Toan Ho Anh</cp:lastModifiedBy>
  <cp:revision>12</cp:revision>
  <dcterms:created xsi:type="dcterms:W3CDTF">2018-07-02T09:55:00Z</dcterms:created>
  <dcterms:modified xsi:type="dcterms:W3CDTF">2018-07-09T02:05:00Z</dcterms:modified>
</cp:coreProperties>
</file>