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5BA4" w:rsidRPr="00A92C2E" w:rsidRDefault="00CF5BA4" w:rsidP="00CF5BA4">
      <w:pPr>
        <w:jc w:val="center"/>
        <w:rPr>
          <w:b/>
          <w:sz w:val="26"/>
        </w:rPr>
      </w:pPr>
      <w:bookmarkStart w:id="0" w:name="_Hlk75896656"/>
      <w:r w:rsidRPr="00A92C2E">
        <w:rPr>
          <w:b/>
          <w:sz w:val="26"/>
        </w:rPr>
        <w:t xml:space="preserve">MỤC LỤC TTHC CHÍNH SỬA ĐỔI, BỔ SUNG MỨC PHÍ, LỆ PHÍ </w:t>
      </w:r>
    </w:p>
    <w:tbl>
      <w:tblPr>
        <w:tblStyle w:val="TableGrid"/>
        <w:tblW w:w="0" w:type="auto"/>
        <w:jc w:val="center"/>
        <w:tblLook w:val="04A0" w:firstRow="1" w:lastRow="0" w:firstColumn="1" w:lastColumn="0" w:noHBand="0" w:noVBand="1"/>
      </w:tblPr>
      <w:tblGrid>
        <w:gridCol w:w="846"/>
        <w:gridCol w:w="2337"/>
        <w:gridCol w:w="2338"/>
        <w:gridCol w:w="2979"/>
      </w:tblGrid>
      <w:tr w:rsidR="00CF5BA4" w:rsidRPr="006849B8" w:rsidTr="00DC34A4">
        <w:trPr>
          <w:jc w:val="center"/>
        </w:trPr>
        <w:tc>
          <w:tcPr>
            <w:tcW w:w="846" w:type="dxa"/>
            <w:vAlign w:val="center"/>
          </w:tcPr>
          <w:p w:rsidR="00CF5BA4" w:rsidRPr="006849B8" w:rsidRDefault="00CF5BA4" w:rsidP="00DC34A4">
            <w:pPr>
              <w:jc w:val="center"/>
              <w:rPr>
                <w:b/>
                <w:sz w:val="26"/>
                <w:szCs w:val="26"/>
              </w:rPr>
            </w:pPr>
            <w:r w:rsidRPr="006849B8">
              <w:rPr>
                <w:b/>
                <w:sz w:val="26"/>
                <w:szCs w:val="26"/>
              </w:rPr>
              <w:t>STT</w:t>
            </w:r>
          </w:p>
        </w:tc>
        <w:tc>
          <w:tcPr>
            <w:tcW w:w="2337" w:type="dxa"/>
            <w:vAlign w:val="center"/>
          </w:tcPr>
          <w:p w:rsidR="00CF5BA4" w:rsidRPr="006849B8" w:rsidRDefault="00CF5BA4" w:rsidP="00DC34A4">
            <w:pPr>
              <w:jc w:val="center"/>
              <w:rPr>
                <w:b/>
                <w:sz w:val="26"/>
                <w:szCs w:val="26"/>
              </w:rPr>
            </w:pPr>
            <w:r w:rsidRPr="006849B8">
              <w:rPr>
                <w:b/>
                <w:sz w:val="26"/>
                <w:szCs w:val="26"/>
              </w:rPr>
              <w:t>Lĩnh vực</w:t>
            </w:r>
          </w:p>
        </w:tc>
        <w:tc>
          <w:tcPr>
            <w:tcW w:w="2338" w:type="dxa"/>
            <w:vAlign w:val="center"/>
          </w:tcPr>
          <w:p w:rsidR="00CF5BA4" w:rsidRPr="006849B8" w:rsidRDefault="00CF5BA4" w:rsidP="00DC34A4">
            <w:pPr>
              <w:jc w:val="center"/>
              <w:rPr>
                <w:b/>
                <w:sz w:val="26"/>
                <w:szCs w:val="26"/>
              </w:rPr>
            </w:pPr>
            <w:r w:rsidRPr="006849B8">
              <w:rPr>
                <w:b/>
                <w:sz w:val="26"/>
                <w:szCs w:val="26"/>
              </w:rPr>
              <w:t>Số</w:t>
            </w:r>
            <w:r w:rsidR="0077694F">
              <w:rPr>
                <w:b/>
                <w:sz w:val="26"/>
                <w:szCs w:val="26"/>
              </w:rPr>
              <w:t xml:space="preserve"> thứ tự</w:t>
            </w:r>
          </w:p>
        </w:tc>
        <w:tc>
          <w:tcPr>
            <w:tcW w:w="2979" w:type="dxa"/>
            <w:vAlign w:val="center"/>
          </w:tcPr>
          <w:p w:rsidR="00CF5BA4" w:rsidRPr="006849B8" w:rsidRDefault="00CF5BA4" w:rsidP="00DC34A4">
            <w:pPr>
              <w:jc w:val="center"/>
              <w:rPr>
                <w:b/>
                <w:sz w:val="26"/>
                <w:szCs w:val="26"/>
              </w:rPr>
            </w:pPr>
            <w:r>
              <w:rPr>
                <w:b/>
                <w:sz w:val="26"/>
                <w:szCs w:val="26"/>
              </w:rPr>
              <w:t>Cơ quan</w:t>
            </w:r>
          </w:p>
        </w:tc>
      </w:tr>
      <w:tr w:rsidR="00CF5BA4" w:rsidRPr="006849B8" w:rsidTr="004F46C1">
        <w:trPr>
          <w:jc w:val="center"/>
        </w:trPr>
        <w:tc>
          <w:tcPr>
            <w:tcW w:w="846" w:type="dxa"/>
            <w:vAlign w:val="center"/>
          </w:tcPr>
          <w:p w:rsidR="00CF5BA4" w:rsidRPr="006849B8" w:rsidRDefault="00C2791C" w:rsidP="00DC34A4">
            <w:pPr>
              <w:jc w:val="center"/>
              <w:rPr>
                <w:sz w:val="26"/>
                <w:szCs w:val="26"/>
              </w:rPr>
            </w:pPr>
            <w:r>
              <w:rPr>
                <w:sz w:val="26"/>
                <w:szCs w:val="26"/>
              </w:rPr>
              <w:t>1</w:t>
            </w:r>
          </w:p>
        </w:tc>
        <w:tc>
          <w:tcPr>
            <w:tcW w:w="2337" w:type="dxa"/>
            <w:vAlign w:val="center"/>
          </w:tcPr>
          <w:p w:rsidR="00CF5BA4" w:rsidRPr="006849B8" w:rsidRDefault="00CF5BA4" w:rsidP="00DC34A4">
            <w:pPr>
              <w:jc w:val="both"/>
              <w:rPr>
                <w:sz w:val="26"/>
                <w:szCs w:val="26"/>
              </w:rPr>
            </w:pPr>
            <w:r w:rsidRPr="006849B8">
              <w:rPr>
                <w:sz w:val="26"/>
                <w:szCs w:val="26"/>
              </w:rPr>
              <w:t>Bảo vệ thực vật</w:t>
            </w:r>
          </w:p>
        </w:tc>
        <w:tc>
          <w:tcPr>
            <w:tcW w:w="2338" w:type="dxa"/>
            <w:vAlign w:val="center"/>
          </w:tcPr>
          <w:p w:rsidR="00CF5BA4" w:rsidRPr="004F46C1" w:rsidRDefault="004F46C1" w:rsidP="004F46C1">
            <w:pPr>
              <w:jc w:val="center"/>
              <w:rPr>
                <w:color w:val="000000" w:themeColor="text1"/>
                <w:sz w:val="26"/>
                <w:szCs w:val="26"/>
              </w:rPr>
            </w:pPr>
            <w:r>
              <w:rPr>
                <w:color w:val="000000" w:themeColor="text1"/>
                <w:sz w:val="26"/>
                <w:szCs w:val="26"/>
              </w:rPr>
              <w:t>1-21; 79-83</w:t>
            </w:r>
          </w:p>
        </w:tc>
        <w:tc>
          <w:tcPr>
            <w:tcW w:w="2979" w:type="dxa"/>
            <w:vAlign w:val="center"/>
          </w:tcPr>
          <w:p w:rsidR="00CF5BA4" w:rsidRPr="006849B8" w:rsidRDefault="00CF5BA4" w:rsidP="00DC34A4">
            <w:pPr>
              <w:jc w:val="both"/>
              <w:rPr>
                <w:sz w:val="26"/>
                <w:szCs w:val="26"/>
              </w:rPr>
            </w:pPr>
            <w:r w:rsidRPr="006849B8">
              <w:rPr>
                <w:sz w:val="26"/>
                <w:szCs w:val="26"/>
              </w:rPr>
              <w:t>Cục Bảo vệ thực vật</w:t>
            </w:r>
          </w:p>
        </w:tc>
      </w:tr>
      <w:tr w:rsidR="00CF5BA4" w:rsidRPr="006849B8" w:rsidTr="004F46C1">
        <w:trPr>
          <w:jc w:val="center"/>
        </w:trPr>
        <w:tc>
          <w:tcPr>
            <w:tcW w:w="846" w:type="dxa"/>
            <w:vAlign w:val="center"/>
          </w:tcPr>
          <w:p w:rsidR="00CF5BA4" w:rsidRPr="006849B8" w:rsidRDefault="00C2791C" w:rsidP="00DC34A4">
            <w:pPr>
              <w:jc w:val="center"/>
              <w:rPr>
                <w:sz w:val="26"/>
                <w:szCs w:val="26"/>
              </w:rPr>
            </w:pPr>
            <w:r>
              <w:rPr>
                <w:sz w:val="26"/>
                <w:szCs w:val="26"/>
              </w:rPr>
              <w:t>2</w:t>
            </w:r>
          </w:p>
        </w:tc>
        <w:tc>
          <w:tcPr>
            <w:tcW w:w="2337" w:type="dxa"/>
            <w:vAlign w:val="center"/>
          </w:tcPr>
          <w:p w:rsidR="00CF5BA4" w:rsidRPr="006849B8" w:rsidRDefault="00CF5BA4" w:rsidP="00DC34A4">
            <w:pPr>
              <w:jc w:val="both"/>
              <w:rPr>
                <w:sz w:val="26"/>
                <w:szCs w:val="26"/>
              </w:rPr>
            </w:pPr>
            <w:r>
              <w:rPr>
                <w:sz w:val="26"/>
                <w:szCs w:val="26"/>
              </w:rPr>
              <w:t>Thú y</w:t>
            </w:r>
          </w:p>
        </w:tc>
        <w:tc>
          <w:tcPr>
            <w:tcW w:w="2338" w:type="dxa"/>
            <w:vAlign w:val="center"/>
          </w:tcPr>
          <w:p w:rsidR="00CF5BA4" w:rsidRPr="00C2791C" w:rsidRDefault="004F46C1" w:rsidP="004F46C1">
            <w:pPr>
              <w:jc w:val="center"/>
              <w:rPr>
                <w:color w:val="000000" w:themeColor="text1"/>
                <w:sz w:val="26"/>
                <w:szCs w:val="26"/>
              </w:rPr>
            </w:pPr>
            <w:r>
              <w:rPr>
                <w:color w:val="000000" w:themeColor="text1"/>
                <w:sz w:val="26"/>
                <w:szCs w:val="26"/>
              </w:rPr>
              <w:t>22-61; 84-99</w:t>
            </w:r>
          </w:p>
        </w:tc>
        <w:tc>
          <w:tcPr>
            <w:tcW w:w="2979" w:type="dxa"/>
            <w:vAlign w:val="center"/>
          </w:tcPr>
          <w:p w:rsidR="00CF5BA4" w:rsidRPr="006849B8" w:rsidRDefault="00CF5BA4" w:rsidP="00DC34A4">
            <w:pPr>
              <w:jc w:val="both"/>
              <w:rPr>
                <w:sz w:val="26"/>
                <w:szCs w:val="26"/>
              </w:rPr>
            </w:pPr>
            <w:r>
              <w:rPr>
                <w:sz w:val="26"/>
                <w:szCs w:val="26"/>
              </w:rPr>
              <w:t>Cục Thú y</w:t>
            </w:r>
          </w:p>
        </w:tc>
      </w:tr>
      <w:tr w:rsidR="00CF5BA4" w:rsidRPr="006849B8" w:rsidTr="004F46C1">
        <w:trPr>
          <w:jc w:val="center"/>
        </w:trPr>
        <w:tc>
          <w:tcPr>
            <w:tcW w:w="846" w:type="dxa"/>
            <w:vAlign w:val="center"/>
          </w:tcPr>
          <w:p w:rsidR="00CF5BA4" w:rsidRPr="006849B8" w:rsidRDefault="00C2791C" w:rsidP="00DC34A4">
            <w:pPr>
              <w:jc w:val="center"/>
              <w:rPr>
                <w:sz w:val="26"/>
                <w:szCs w:val="26"/>
              </w:rPr>
            </w:pPr>
            <w:r>
              <w:rPr>
                <w:sz w:val="26"/>
                <w:szCs w:val="26"/>
              </w:rPr>
              <w:t>3</w:t>
            </w:r>
          </w:p>
        </w:tc>
        <w:tc>
          <w:tcPr>
            <w:tcW w:w="2337" w:type="dxa"/>
            <w:vAlign w:val="center"/>
          </w:tcPr>
          <w:p w:rsidR="00CF5BA4" w:rsidRPr="006849B8" w:rsidRDefault="00CF5BA4" w:rsidP="00DC34A4">
            <w:pPr>
              <w:jc w:val="both"/>
              <w:rPr>
                <w:sz w:val="26"/>
                <w:szCs w:val="26"/>
              </w:rPr>
            </w:pPr>
            <w:r>
              <w:rPr>
                <w:sz w:val="26"/>
                <w:szCs w:val="26"/>
              </w:rPr>
              <w:t>Chăn nuôi</w:t>
            </w:r>
          </w:p>
        </w:tc>
        <w:tc>
          <w:tcPr>
            <w:tcW w:w="2338" w:type="dxa"/>
            <w:vAlign w:val="center"/>
          </w:tcPr>
          <w:p w:rsidR="00CF5BA4" w:rsidRPr="004F46C1" w:rsidRDefault="004F46C1" w:rsidP="004F46C1">
            <w:pPr>
              <w:jc w:val="center"/>
              <w:rPr>
                <w:color w:val="000000" w:themeColor="text1"/>
                <w:sz w:val="26"/>
                <w:szCs w:val="26"/>
              </w:rPr>
            </w:pPr>
            <w:r>
              <w:rPr>
                <w:color w:val="000000" w:themeColor="text1"/>
                <w:sz w:val="26"/>
                <w:szCs w:val="26"/>
              </w:rPr>
              <w:t>62-75; 100-103</w:t>
            </w:r>
          </w:p>
        </w:tc>
        <w:tc>
          <w:tcPr>
            <w:tcW w:w="2979" w:type="dxa"/>
            <w:vAlign w:val="center"/>
          </w:tcPr>
          <w:p w:rsidR="00CF5BA4" w:rsidRPr="006849B8" w:rsidRDefault="00CF5BA4" w:rsidP="00DC34A4">
            <w:pPr>
              <w:jc w:val="both"/>
              <w:rPr>
                <w:sz w:val="26"/>
                <w:szCs w:val="26"/>
              </w:rPr>
            </w:pPr>
            <w:r>
              <w:rPr>
                <w:sz w:val="26"/>
                <w:szCs w:val="26"/>
              </w:rPr>
              <w:t>Cục Chăn nuôi</w:t>
            </w:r>
          </w:p>
        </w:tc>
      </w:tr>
      <w:tr w:rsidR="00CF5BA4" w:rsidRPr="006849B8" w:rsidTr="004F46C1">
        <w:trPr>
          <w:jc w:val="center"/>
        </w:trPr>
        <w:tc>
          <w:tcPr>
            <w:tcW w:w="846" w:type="dxa"/>
            <w:vAlign w:val="center"/>
          </w:tcPr>
          <w:p w:rsidR="00CF5BA4" w:rsidRPr="006849B8" w:rsidRDefault="00C2791C" w:rsidP="00DC34A4">
            <w:pPr>
              <w:jc w:val="center"/>
              <w:rPr>
                <w:sz w:val="26"/>
                <w:szCs w:val="26"/>
              </w:rPr>
            </w:pPr>
            <w:r>
              <w:rPr>
                <w:sz w:val="26"/>
                <w:szCs w:val="26"/>
              </w:rPr>
              <w:t>4</w:t>
            </w:r>
          </w:p>
        </w:tc>
        <w:tc>
          <w:tcPr>
            <w:tcW w:w="2337" w:type="dxa"/>
            <w:tcBorders>
              <w:top w:val="single" w:sz="4" w:space="0" w:color="auto"/>
              <w:left w:val="single" w:sz="4" w:space="0" w:color="auto"/>
              <w:bottom w:val="single" w:sz="4" w:space="0" w:color="auto"/>
              <w:right w:val="single" w:sz="4" w:space="0" w:color="auto"/>
            </w:tcBorders>
            <w:vAlign w:val="center"/>
          </w:tcPr>
          <w:p w:rsidR="00CF5BA4" w:rsidRPr="001C1D17" w:rsidRDefault="00CF5BA4" w:rsidP="00DC34A4">
            <w:pPr>
              <w:spacing w:before="100" w:beforeAutospacing="1" w:after="100" w:afterAutospacing="1"/>
              <w:jc w:val="both"/>
              <w:rPr>
                <w:rFonts w:eastAsia="Calibri" w:cs="Times New Roman"/>
                <w:color w:val="000000" w:themeColor="text1"/>
                <w:sz w:val="26"/>
                <w:szCs w:val="26"/>
              </w:rPr>
            </w:pPr>
            <w:r w:rsidRPr="001C1D17">
              <w:rPr>
                <w:rFonts w:eastAsia="Calibri" w:cs="Times New Roman"/>
                <w:color w:val="000000" w:themeColor="text1"/>
                <w:sz w:val="26"/>
                <w:szCs w:val="26"/>
              </w:rPr>
              <w:t>Quản lý chất lượng nông lâm sản và thủy sản</w:t>
            </w:r>
          </w:p>
        </w:tc>
        <w:tc>
          <w:tcPr>
            <w:tcW w:w="2338" w:type="dxa"/>
            <w:vAlign w:val="center"/>
          </w:tcPr>
          <w:p w:rsidR="00CF5BA4" w:rsidRPr="004F46C1" w:rsidRDefault="004F46C1" w:rsidP="004F46C1">
            <w:pPr>
              <w:jc w:val="center"/>
              <w:rPr>
                <w:color w:val="000000" w:themeColor="text1"/>
                <w:sz w:val="26"/>
                <w:szCs w:val="26"/>
              </w:rPr>
            </w:pPr>
            <w:r>
              <w:rPr>
                <w:color w:val="000000" w:themeColor="text1"/>
                <w:sz w:val="26"/>
                <w:szCs w:val="26"/>
              </w:rPr>
              <w:t>69-75; 104-105</w:t>
            </w:r>
          </w:p>
        </w:tc>
        <w:tc>
          <w:tcPr>
            <w:tcW w:w="2979" w:type="dxa"/>
            <w:tcBorders>
              <w:top w:val="single" w:sz="4" w:space="0" w:color="auto"/>
              <w:left w:val="single" w:sz="4" w:space="0" w:color="auto"/>
              <w:bottom w:val="single" w:sz="4" w:space="0" w:color="auto"/>
              <w:right w:val="single" w:sz="4" w:space="0" w:color="auto"/>
            </w:tcBorders>
            <w:vAlign w:val="center"/>
          </w:tcPr>
          <w:p w:rsidR="00CF5BA4" w:rsidRPr="001C1D17" w:rsidRDefault="00CF5BA4" w:rsidP="00DC34A4">
            <w:pPr>
              <w:spacing w:before="100" w:beforeAutospacing="1" w:after="100" w:afterAutospacing="1"/>
              <w:jc w:val="both"/>
              <w:rPr>
                <w:rFonts w:eastAsia="Calibri" w:cs="Times New Roman"/>
                <w:color w:val="000000" w:themeColor="text1"/>
                <w:sz w:val="26"/>
                <w:szCs w:val="26"/>
              </w:rPr>
            </w:pPr>
            <w:r>
              <w:rPr>
                <w:rFonts w:eastAsia="Calibri" w:cs="Times New Roman"/>
                <w:color w:val="000000" w:themeColor="text1"/>
                <w:sz w:val="26"/>
                <w:szCs w:val="26"/>
              </w:rPr>
              <w:t xml:space="preserve">Cục </w:t>
            </w:r>
            <w:r w:rsidRPr="001C1D17">
              <w:rPr>
                <w:rFonts w:eastAsia="Calibri" w:cs="Times New Roman"/>
                <w:color w:val="000000" w:themeColor="text1"/>
                <w:sz w:val="26"/>
                <w:szCs w:val="26"/>
              </w:rPr>
              <w:t>Quản lý chất lượng nông lâm sản và thủy sản</w:t>
            </w:r>
          </w:p>
        </w:tc>
      </w:tr>
      <w:tr w:rsidR="00CF5BA4" w:rsidRPr="006849B8" w:rsidTr="004F46C1">
        <w:trPr>
          <w:jc w:val="center"/>
        </w:trPr>
        <w:tc>
          <w:tcPr>
            <w:tcW w:w="846" w:type="dxa"/>
            <w:vAlign w:val="center"/>
          </w:tcPr>
          <w:p w:rsidR="00CF5BA4" w:rsidRPr="006849B8" w:rsidRDefault="00C2791C" w:rsidP="00DC34A4">
            <w:pPr>
              <w:jc w:val="center"/>
              <w:rPr>
                <w:sz w:val="26"/>
                <w:szCs w:val="26"/>
              </w:rPr>
            </w:pPr>
            <w:r>
              <w:rPr>
                <w:sz w:val="26"/>
                <w:szCs w:val="26"/>
              </w:rPr>
              <w:t>5</w:t>
            </w:r>
          </w:p>
        </w:tc>
        <w:tc>
          <w:tcPr>
            <w:tcW w:w="2337" w:type="dxa"/>
            <w:vAlign w:val="center"/>
          </w:tcPr>
          <w:p w:rsidR="00CF5BA4" w:rsidRPr="006849B8" w:rsidRDefault="00CF5BA4" w:rsidP="00DC34A4">
            <w:pPr>
              <w:jc w:val="both"/>
              <w:rPr>
                <w:sz w:val="26"/>
                <w:szCs w:val="26"/>
              </w:rPr>
            </w:pPr>
            <w:r>
              <w:rPr>
                <w:sz w:val="26"/>
                <w:szCs w:val="26"/>
              </w:rPr>
              <w:t>Nông nghiệp</w:t>
            </w:r>
          </w:p>
        </w:tc>
        <w:tc>
          <w:tcPr>
            <w:tcW w:w="2338" w:type="dxa"/>
            <w:vAlign w:val="center"/>
          </w:tcPr>
          <w:p w:rsidR="00CF5BA4" w:rsidRPr="004F46C1" w:rsidRDefault="004F46C1" w:rsidP="004F46C1">
            <w:pPr>
              <w:jc w:val="center"/>
              <w:rPr>
                <w:color w:val="000000" w:themeColor="text1"/>
                <w:sz w:val="26"/>
                <w:szCs w:val="26"/>
              </w:rPr>
            </w:pPr>
            <w:r>
              <w:rPr>
                <w:color w:val="000000" w:themeColor="text1"/>
                <w:sz w:val="26"/>
                <w:szCs w:val="26"/>
              </w:rPr>
              <w:t>76-78</w:t>
            </w:r>
          </w:p>
        </w:tc>
        <w:tc>
          <w:tcPr>
            <w:tcW w:w="2979" w:type="dxa"/>
            <w:vAlign w:val="center"/>
          </w:tcPr>
          <w:p w:rsidR="00CF5BA4" w:rsidRPr="006849B8" w:rsidRDefault="00CF5BA4" w:rsidP="00DC34A4">
            <w:pPr>
              <w:jc w:val="both"/>
              <w:rPr>
                <w:sz w:val="26"/>
                <w:szCs w:val="26"/>
              </w:rPr>
            </w:pPr>
            <w:r>
              <w:rPr>
                <w:sz w:val="26"/>
                <w:szCs w:val="26"/>
              </w:rPr>
              <w:t>Vụ Khoa học Công nghệ và Môi trường</w:t>
            </w:r>
          </w:p>
        </w:tc>
      </w:tr>
      <w:tr w:rsidR="00CF5BA4" w:rsidRPr="006849B8" w:rsidTr="004F46C1">
        <w:trPr>
          <w:jc w:val="center"/>
        </w:trPr>
        <w:tc>
          <w:tcPr>
            <w:tcW w:w="846" w:type="dxa"/>
            <w:vAlign w:val="center"/>
          </w:tcPr>
          <w:p w:rsidR="00CF5BA4" w:rsidRPr="006849B8" w:rsidRDefault="00C2791C" w:rsidP="00DC34A4">
            <w:pPr>
              <w:jc w:val="center"/>
              <w:rPr>
                <w:sz w:val="26"/>
                <w:szCs w:val="26"/>
              </w:rPr>
            </w:pPr>
            <w:r>
              <w:rPr>
                <w:sz w:val="26"/>
                <w:szCs w:val="26"/>
              </w:rPr>
              <w:t>6</w:t>
            </w:r>
          </w:p>
        </w:tc>
        <w:tc>
          <w:tcPr>
            <w:tcW w:w="2337" w:type="dxa"/>
            <w:vAlign w:val="center"/>
          </w:tcPr>
          <w:p w:rsidR="00CF5BA4" w:rsidRPr="006849B8" w:rsidRDefault="00CF5BA4" w:rsidP="00DC34A4">
            <w:pPr>
              <w:jc w:val="both"/>
              <w:rPr>
                <w:sz w:val="26"/>
                <w:szCs w:val="26"/>
              </w:rPr>
            </w:pPr>
            <w:r>
              <w:rPr>
                <w:sz w:val="26"/>
                <w:szCs w:val="26"/>
              </w:rPr>
              <w:t>Lâm nghiệp</w:t>
            </w:r>
          </w:p>
        </w:tc>
        <w:tc>
          <w:tcPr>
            <w:tcW w:w="2338" w:type="dxa"/>
            <w:vAlign w:val="center"/>
          </w:tcPr>
          <w:p w:rsidR="00CF5BA4" w:rsidRPr="00C2791C" w:rsidRDefault="004F46C1" w:rsidP="004F46C1">
            <w:pPr>
              <w:jc w:val="center"/>
              <w:rPr>
                <w:color w:val="000000" w:themeColor="text1"/>
                <w:sz w:val="26"/>
                <w:szCs w:val="26"/>
              </w:rPr>
            </w:pPr>
            <w:r>
              <w:rPr>
                <w:color w:val="000000" w:themeColor="text1"/>
                <w:sz w:val="26"/>
                <w:szCs w:val="26"/>
              </w:rPr>
              <w:t>106</w:t>
            </w:r>
          </w:p>
        </w:tc>
        <w:tc>
          <w:tcPr>
            <w:tcW w:w="2979" w:type="dxa"/>
            <w:vAlign w:val="center"/>
          </w:tcPr>
          <w:p w:rsidR="00CF5BA4" w:rsidRPr="006849B8" w:rsidRDefault="00CF5BA4" w:rsidP="00DC34A4">
            <w:pPr>
              <w:jc w:val="both"/>
              <w:rPr>
                <w:sz w:val="26"/>
                <w:szCs w:val="26"/>
              </w:rPr>
            </w:pPr>
            <w:r>
              <w:rPr>
                <w:sz w:val="26"/>
                <w:szCs w:val="26"/>
              </w:rPr>
              <w:t>Tổng cục Lâm nghiệp</w:t>
            </w:r>
          </w:p>
        </w:tc>
      </w:tr>
    </w:tbl>
    <w:p w:rsidR="00CF5BA4" w:rsidRDefault="00CF5BA4" w:rsidP="00CF5BA4"/>
    <w:p w:rsidR="00CF5BA4" w:rsidRDefault="00CF5BA4" w:rsidP="00CF5BA4">
      <w:pPr>
        <w:spacing w:after="0" w:line="240" w:lineRule="auto"/>
        <w:ind w:firstLine="720"/>
        <w:jc w:val="center"/>
        <w:rPr>
          <w:rFonts w:eastAsia="Times New Roman" w:cs="Times New Roman"/>
          <w:b/>
          <w:color w:val="000000" w:themeColor="text1"/>
          <w:sz w:val="26"/>
          <w:szCs w:val="26"/>
        </w:rPr>
      </w:pPr>
      <w:r>
        <w:rPr>
          <w:rFonts w:eastAsia="Times New Roman" w:cs="Times New Roman"/>
          <w:b/>
          <w:color w:val="000000" w:themeColor="text1"/>
          <w:sz w:val="26"/>
          <w:szCs w:val="26"/>
        </w:rPr>
        <w:br/>
      </w:r>
    </w:p>
    <w:p w:rsidR="00CF5BA4" w:rsidRDefault="00CF5BA4" w:rsidP="00CF5BA4">
      <w:pPr>
        <w:rPr>
          <w:rFonts w:eastAsia="Times New Roman" w:cs="Times New Roman"/>
          <w:b/>
          <w:color w:val="000000" w:themeColor="text1"/>
          <w:sz w:val="26"/>
          <w:szCs w:val="26"/>
        </w:rPr>
      </w:pPr>
      <w:r>
        <w:rPr>
          <w:rFonts w:eastAsia="Times New Roman" w:cs="Times New Roman"/>
          <w:b/>
          <w:color w:val="000000" w:themeColor="text1"/>
          <w:sz w:val="26"/>
          <w:szCs w:val="26"/>
        </w:rPr>
        <w:br w:type="page"/>
      </w:r>
    </w:p>
    <w:p w:rsidR="00CF5BA4" w:rsidRDefault="00CF5BA4" w:rsidP="00CF5BA4">
      <w:pPr>
        <w:spacing w:after="0" w:line="240" w:lineRule="auto"/>
        <w:ind w:firstLine="720"/>
        <w:jc w:val="center"/>
        <w:rPr>
          <w:rFonts w:eastAsia="Times New Roman" w:cs="Times New Roman"/>
          <w:b/>
          <w:color w:val="000000" w:themeColor="text1"/>
          <w:sz w:val="26"/>
          <w:szCs w:val="26"/>
        </w:rPr>
        <w:sectPr w:rsidR="00CF5BA4" w:rsidSect="00DC34A4">
          <w:headerReference w:type="default" r:id="rId7"/>
          <w:headerReference w:type="first" r:id="rId8"/>
          <w:pgSz w:w="11907" w:h="16840" w:code="9"/>
          <w:pgMar w:top="1134" w:right="1134" w:bottom="1134" w:left="1134" w:header="720" w:footer="0" w:gutter="0"/>
          <w:cols w:space="720"/>
          <w:noEndnote/>
          <w:titlePg/>
          <w:docGrid w:linePitch="381"/>
        </w:sectPr>
      </w:pPr>
    </w:p>
    <w:p w:rsidR="00212E38" w:rsidRDefault="00212E38" w:rsidP="00CF5BA4">
      <w:pPr>
        <w:spacing w:after="0" w:line="240" w:lineRule="auto"/>
        <w:ind w:firstLine="720"/>
        <w:jc w:val="center"/>
        <w:rPr>
          <w:rFonts w:eastAsia="Times New Roman" w:cs="Times New Roman"/>
          <w:b/>
          <w:color w:val="000000" w:themeColor="text1"/>
          <w:sz w:val="26"/>
          <w:szCs w:val="26"/>
        </w:rPr>
      </w:pPr>
      <w:r>
        <w:rPr>
          <w:rFonts w:eastAsia="Times New Roman" w:cs="Times New Roman"/>
          <w:b/>
          <w:color w:val="000000" w:themeColor="text1"/>
          <w:sz w:val="26"/>
          <w:szCs w:val="26"/>
        </w:rPr>
        <w:lastRenderedPageBreak/>
        <w:t>Phụ lục</w:t>
      </w:r>
    </w:p>
    <w:p w:rsidR="00CF5BA4" w:rsidRDefault="00212E38" w:rsidP="00CF5BA4">
      <w:pPr>
        <w:spacing w:after="0" w:line="240" w:lineRule="auto"/>
        <w:ind w:firstLine="720"/>
        <w:jc w:val="center"/>
        <w:rPr>
          <w:rFonts w:eastAsia="Times New Roman" w:cs="Times New Roman"/>
          <w:b/>
          <w:color w:val="000000" w:themeColor="text1"/>
          <w:sz w:val="26"/>
          <w:szCs w:val="26"/>
        </w:rPr>
      </w:pPr>
      <w:r>
        <w:rPr>
          <w:rFonts w:eastAsia="Times New Roman" w:cs="Times New Roman"/>
          <w:b/>
          <w:color w:val="000000" w:themeColor="text1"/>
          <w:sz w:val="26"/>
          <w:szCs w:val="26"/>
        </w:rPr>
        <w:t xml:space="preserve">DANH MỤC </w:t>
      </w:r>
      <w:r w:rsidR="00CF5BA4" w:rsidRPr="00865FA0">
        <w:rPr>
          <w:rFonts w:eastAsia="Times New Roman" w:cs="Times New Roman"/>
          <w:b/>
          <w:color w:val="000000" w:themeColor="text1"/>
          <w:sz w:val="26"/>
          <w:szCs w:val="26"/>
        </w:rPr>
        <w:t xml:space="preserve">THỦ TỤC HÀNH CHÍNH SỬA ĐỔI, BỔ SUNG MỨC PHÍ, LỆ PHÍ </w:t>
      </w:r>
      <w:r w:rsidR="00CF5BA4">
        <w:rPr>
          <w:rFonts w:eastAsia="Times New Roman" w:cs="Times New Roman"/>
          <w:b/>
          <w:color w:val="000000" w:themeColor="text1"/>
          <w:sz w:val="26"/>
          <w:szCs w:val="26"/>
        </w:rPr>
        <w:t xml:space="preserve">LĨNH VỰC </w:t>
      </w:r>
      <w:r w:rsidR="00CF5BA4" w:rsidRPr="008E6864">
        <w:rPr>
          <w:rFonts w:eastAsia="Times New Roman" w:cs="Times New Roman"/>
          <w:b/>
          <w:color w:val="000000" w:themeColor="text1"/>
          <w:sz w:val="26"/>
          <w:szCs w:val="26"/>
        </w:rPr>
        <w:t xml:space="preserve">BẢO VỆ THỰC VẬT, CHĂN NUÔI, TRỒNG TRỌT, THÚ Y, NÔNG NGHIỆP, THỦY SẢN, QUẢN LÝ CHẤT LƯỢNG NÔNG LÂM SẢN VÀ THỦY SẢN, LÂM NGHIỆP THUỘC PHẠM VI CHỨC NĂNG QUẢN LÝ CỦA BỘ NÔNG NGHIỆP VÀ PHÁT TRIỂN NÔNG THÔN </w:t>
      </w:r>
    </w:p>
    <w:p w:rsidR="00CF5BA4" w:rsidRPr="00865FA0" w:rsidRDefault="00CF5BA4" w:rsidP="00CF5BA4">
      <w:pPr>
        <w:spacing w:after="0" w:line="240" w:lineRule="auto"/>
        <w:ind w:firstLine="720"/>
        <w:jc w:val="center"/>
        <w:rPr>
          <w:rFonts w:eastAsia="Times New Roman" w:cs="Times New Roman"/>
          <w:i/>
          <w:color w:val="000000" w:themeColor="text1"/>
          <w:sz w:val="26"/>
          <w:szCs w:val="26"/>
        </w:rPr>
      </w:pPr>
      <w:r w:rsidRPr="00865FA0">
        <w:rPr>
          <w:rFonts w:eastAsia="Times New Roman" w:cs="Times New Roman"/>
          <w:i/>
          <w:color w:val="000000" w:themeColor="text1"/>
          <w:sz w:val="26"/>
          <w:szCs w:val="26"/>
        </w:rPr>
        <w:t xml:space="preserve">(Kèm theo </w:t>
      </w:r>
      <w:r w:rsidR="004477CA">
        <w:rPr>
          <w:rFonts w:eastAsia="Times New Roman" w:cs="Times New Roman"/>
          <w:i/>
          <w:color w:val="000000" w:themeColor="text1"/>
          <w:sz w:val="26"/>
          <w:szCs w:val="26"/>
        </w:rPr>
        <w:t xml:space="preserve">Quyết định </w:t>
      </w:r>
      <w:r w:rsidRPr="00865FA0">
        <w:rPr>
          <w:rFonts w:eastAsia="Times New Roman" w:cs="Times New Roman"/>
          <w:i/>
          <w:color w:val="000000" w:themeColor="text1"/>
          <w:sz w:val="26"/>
          <w:szCs w:val="26"/>
        </w:rPr>
        <w:t>số               /</w:t>
      </w:r>
      <w:r w:rsidR="004477CA">
        <w:rPr>
          <w:rFonts w:eastAsia="Times New Roman" w:cs="Times New Roman"/>
          <w:i/>
          <w:color w:val="000000" w:themeColor="text1"/>
          <w:sz w:val="26"/>
          <w:szCs w:val="26"/>
        </w:rPr>
        <w:t>QĐ-</w:t>
      </w:r>
      <w:r w:rsidRPr="00865FA0">
        <w:rPr>
          <w:rFonts w:eastAsia="Times New Roman" w:cs="Times New Roman"/>
          <w:i/>
          <w:color w:val="000000" w:themeColor="text1"/>
          <w:sz w:val="26"/>
          <w:szCs w:val="26"/>
        </w:rPr>
        <w:t xml:space="preserve">BNN-VP ngày         tháng        </w:t>
      </w:r>
      <w:r w:rsidR="00397A70">
        <w:rPr>
          <w:rFonts w:eastAsia="Times New Roman" w:cs="Times New Roman"/>
          <w:i/>
          <w:color w:val="000000" w:themeColor="text1"/>
          <w:sz w:val="26"/>
          <w:szCs w:val="26"/>
        </w:rPr>
        <w:t xml:space="preserve">năm 2021 của Bộ Nông nghiệp </w:t>
      </w:r>
      <w:r w:rsidRPr="00865FA0">
        <w:rPr>
          <w:rFonts w:eastAsia="Times New Roman" w:cs="Times New Roman"/>
          <w:i/>
          <w:color w:val="000000" w:themeColor="text1"/>
          <w:sz w:val="26"/>
          <w:szCs w:val="26"/>
        </w:rPr>
        <w:t>và Phá</w:t>
      </w:r>
      <w:r w:rsidR="004477CA">
        <w:rPr>
          <w:rFonts w:eastAsia="Times New Roman" w:cs="Times New Roman"/>
          <w:i/>
          <w:color w:val="000000" w:themeColor="text1"/>
          <w:sz w:val="26"/>
          <w:szCs w:val="26"/>
        </w:rPr>
        <w:t>t</w:t>
      </w:r>
      <w:r w:rsidRPr="00865FA0">
        <w:rPr>
          <w:rFonts w:eastAsia="Times New Roman" w:cs="Times New Roman"/>
          <w:i/>
          <w:color w:val="000000" w:themeColor="text1"/>
          <w:sz w:val="26"/>
          <w:szCs w:val="26"/>
        </w:rPr>
        <w:t xml:space="preserve"> triển nông thôn)</w:t>
      </w:r>
    </w:p>
    <w:p w:rsidR="00CF5BA4" w:rsidRPr="00865FA0" w:rsidRDefault="00CF5BA4" w:rsidP="00CF5BA4">
      <w:pPr>
        <w:spacing w:after="0" w:line="240" w:lineRule="auto"/>
        <w:jc w:val="center"/>
        <w:rPr>
          <w:rFonts w:eastAsia="Times New Roman" w:cs="Times New Roman"/>
          <w:i/>
          <w:color w:val="000000" w:themeColor="text1"/>
          <w:sz w:val="26"/>
          <w:szCs w:val="26"/>
        </w:rPr>
      </w:pPr>
    </w:p>
    <w:p w:rsidR="00CF5BA4" w:rsidRPr="00865FA0" w:rsidRDefault="00CF5BA4" w:rsidP="00CF5BA4">
      <w:pPr>
        <w:spacing w:after="0" w:line="240" w:lineRule="auto"/>
        <w:jc w:val="both"/>
        <w:rPr>
          <w:rFonts w:eastAsia="Times New Roman" w:cs="Times New Roman"/>
          <w:b/>
          <w:color w:val="000000" w:themeColor="text1"/>
          <w:sz w:val="26"/>
          <w:szCs w:val="26"/>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213"/>
        <w:gridCol w:w="3484"/>
        <w:gridCol w:w="1843"/>
        <w:gridCol w:w="2835"/>
        <w:gridCol w:w="1275"/>
        <w:gridCol w:w="1702"/>
        <w:gridCol w:w="1701"/>
      </w:tblGrid>
      <w:tr w:rsidR="00856270" w:rsidRPr="009766A1" w:rsidTr="001960D2">
        <w:trPr>
          <w:tblHeader/>
        </w:trPr>
        <w:tc>
          <w:tcPr>
            <w:tcW w:w="1110" w:type="dxa"/>
            <w:vAlign w:val="center"/>
          </w:tcPr>
          <w:p w:rsidR="00CF5BA4" w:rsidRPr="009766A1" w:rsidRDefault="00CF5BA4" w:rsidP="001960D2">
            <w:pPr>
              <w:spacing w:before="100" w:beforeAutospacing="1" w:after="100" w:afterAutospacing="1" w:line="240" w:lineRule="auto"/>
              <w:jc w:val="center"/>
              <w:rPr>
                <w:rFonts w:eastAsia="Calibri" w:cs="Times New Roman"/>
                <w:b/>
                <w:color w:val="000000" w:themeColor="text1"/>
                <w:sz w:val="26"/>
                <w:szCs w:val="26"/>
              </w:rPr>
            </w:pPr>
            <w:r w:rsidRPr="009766A1">
              <w:rPr>
                <w:rFonts w:eastAsia="Calibri" w:cs="Times New Roman"/>
                <w:b/>
                <w:color w:val="000000" w:themeColor="text1"/>
                <w:sz w:val="26"/>
                <w:szCs w:val="26"/>
              </w:rPr>
              <w:t>STT</w:t>
            </w:r>
          </w:p>
        </w:tc>
        <w:tc>
          <w:tcPr>
            <w:tcW w:w="1213" w:type="dxa"/>
            <w:vAlign w:val="center"/>
          </w:tcPr>
          <w:p w:rsidR="00CF5BA4" w:rsidRPr="009766A1" w:rsidRDefault="00CF5BA4" w:rsidP="001960D2">
            <w:pPr>
              <w:spacing w:before="100" w:beforeAutospacing="1" w:after="100" w:afterAutospacing="1" w:line="240" w:lineRule="auto"/>
              <w:jc w:val="center"/>
              <w:rPr>
                <w:rFonts w:eastAsia="Calibri" w:cs="Times New Roman"/>
                <w:b/>
                <w:color w:val="000000" w:themeColor="text1"/>
                <w:sz w:val="26"/>
                <w:szCs w:val="26"/>
              </w:rPr>
            </w:pPr>
            <w:r w:rsidRPr="009766A1">
              <w:rPr>
                <w:rFonts w:eastAsia="Calibri" w:cs="Times New Roman"/>
                <w:b/>
                <w:color w:val="000000" w:themeColor="text1"/>
                <w:sz w:val="26"/>
                <w:szCs w:val="26"/>
              </w:rPr>
              <w:t>Số hồ sơ TTHC</w:t>
            </w:r>
          </w:p>
        </w:tc>
        <w:tc>
          <w:tcPr>
            <w:tcW w:w="3484" w:type="dxa"/>
            <w:vAlign w:val="center"/>
          </w:tcPr>
          <w:p w:rsidR="00CF5BA4" w:rsidRPr="009766A1" w:rsidRDefault="00CF5BA4" w:rsidP="001960D2">
            <w:pPr>
              <w:spacing w:before="100" w:beforeAutospacing="1" w:after="100" w:afterAutospacing="1" w:line="240" w:lineRule="auto"/>
              <w:jc w:val="center"/>
              <w:rPr>
                <w:rFonts w:eastAsia="Calibri" w:cs="Times New Roman"/>
                <w:b/>
                <w:color w:val="000000" w:themeColor="text1"/>
                <w:sz w:val="26"/>
                <w:szCs w:val="26"/>
              </w:rPr>
            </w:pPr>
            <w:r w:rsidRPr="009766A1">
              <w:rPr>
                <w:rFonts w:eastAsia="Calibri" w:cs="Times New Roman"/>
                <w:b/>
                <w:color w:val="000000" w:themeColor="text1"/>
                <w:sz w:val="26"/>
                <w:szCs w:val="26"/>
              </w:rPr>
              <w:t>Tên TTHC</w:t>
            </w:r>
          </w:p>
        </w:tc>
        <w:tc>
          <w:tcPr>
            <w:tcW w:w="1843" w:type="dxa"/>
            <w:vAlign w:val="center"/>
          </w:tcPr>
          <w:p w:rsidR="00CF5BA4" w:rsidRPr="009766A1" w:rsidRDefault="00CF5BA4" w:rsidP="001960D2">
            <w:pPr>
              <w:spacing w:before="100" w:beforeAutospacing="1" w:after="100" w:afterAutospacing="1" w:line="240" w:lineRule="auto"/>
              <w:jc w:val="center"/>
              <w:rPr>
                <w:rFonts w:eastAsia="Calibri" w:cs="Times New Roman"/>
                <w:b/>
                <w:color w:val="000000" w:themeColor="text1"/>
                <w:sz w:val="26"/>
                <w:szCs w:val="26"/>
              </w:rPr>
            </w:pPr>
            <w:r w:rsidRPr="009766A1">
              <w:rPr>
                <w:rFonts w:eastAsia="Calibri" w:cs="Times New Roman"/>
                <w:b/>
                <w:color w:val="000000" w:themeColor="text1"/>
                <w:sz w:val="26"/>
                <w:szCs w:val="26"/>
              </w:rPr>
              <w:t>Tên VBQPPL quy định nội dung sửa đổi, bổ sung, thay thế mức phí, lệ phí</w:t>
            </w:r>
          </w:p>
        </w:tc>
        <w:tc>
          <w:tcPr>
            <w:tcW w:w="2835" w:type="dxa"/>
            <w:vAlign w:val="center"/>
          </w:tcPr>
          <w:p w:rsidR="00CF5BA4" w:rsidRPr="009766A1" w:rsidRDefault="00CF5BA4" w:rsidP="001960D2">
            <w:pPr>
              <w:spacing w:after="0" w:line="240" w:lineRule="auto"/>
              <w:jc w:val="center"/>
              <w:rPr>
                <w:rFonts w:eastAsia="Calibri" w:cs="Times New Roman"/>
                <w:b/>
                <w:color w:val="000000" w:themeColor="text1"/>
                <w:sz w:val="26"/>
                <w:szCs w:val="26"/>
              </w:rPr>
            </w:pPr>
            <w:r w:rsidRPr="009766A1">
              <w:rPr>
                <w:rFonts w:eastAsia="Calibri" w:cs="Times New Roman"/>
                <w:b/>
                <w:color w:val="000000" w:themeColor="text1"/>
                <w:sz w:val="26"/>
                <w:szCs w:val="26"/>
              </w:rPr>
              <w:t>Mức phí, lệ phí</w:t>
            </w:r>
          </w:p>
          <w:p w:rsidR="00CF5BA4" w:rsidRPr="009766A1" w:rsidRDefault="00CF5BA4" w:rsidP="001960D2">
            <w:pPr>
              <w:spacing w:after="0" w:line="240" w:lineRule="auto"/>
              <w:jc w:val="center"/>
              <w:rPr>
                <w:rFonts w:eastAsia="Calibri" w:cs="Times New Roman"/>
                <w:b/>
                <w:color w:val="000000" w:themeColor="text1"/>
                <w:sz w:val="26"/>
                <w:szCs w:val="26"/>
              </w:rPr>
            </w:pPr>
            <w:r w:rsidRPr="009766A1">
              <w:rPr>
                <w:rFonts w:eastAsia="Calibri" w:cs="Times New Roman"/>
                <w:b/>
                <w:color w:val="000000" w:themeColor="text1"/>
                <w:sz w:val="26"/>
                <w:szCs w:val="26"/>
              </w:rPr>
              <w:t xml:space="preserve"> đề nghị công bố</w:t>
            </w:r>
            <w:r w:rsidRPr="009766A1">
              <w:rPr>
                <w:rStyle w:val="FootnoteReference"/>
                <w:rFonts w:eastAsia="Calibri" w:cs="Times New Roman"/>
                <w:b/>
                <w:color w:val="000000" w:themeColor="text1"/>
                <w:sz w:val="26"/>
                <w:szCs w:val="26"/>
              </w:rPr>
              <w:footnoteReference w:id="1"/>
            </w:r>
          </w:p>
        </w:tc>
        <w:tc>
          <w:tcPr>
            <w:tcW w:w="1275" w:type="dxa"/>
            <w:vAlign w:val="center"/>
          </w:tcPr>
          <w:p w:rsidR="00CF5BA4" w:rsidRPr="009766A1" w:rsidRDefault="00CF5BA4" w:rsidP="001960D2">
            <w:pPr>
              <w:spacing w:before="100" w:beforeAutospacing="1" w:after="100" w:afterAutospacing="1" w:line="240" w:lineRule="auto"/>
              <w:jc w:val="center"/>
              <w:rPr>
                <w:rFonts w:eastAsia="Calibri" w:cs="Times New Roman"/>
                <w:b/>
                <w:color w:val="000000" w:themeColor="text1"/>
                <w:sz w:val="26"/>
                <w:szCs w:val="26"/>
              </w:rPr>
            </w:pPr>
            <w:r w:rsidRPr="009766A1">
              <w:rPr>
                <w:rFonts w:eastAsia="Calibri" w:cs="Times New Roman"/>
                <w:b/>
                <w:color w:val="000000" w:themeColor="text1"/>
                <w:sz w:val="26"/>
                <w:szCs w:val="26"/>
              </w:rPr>
              <w:t>Lĩnh vực</w:t>
            </w:r>
          </w:p>
        </w:tc>
        <w:tc>
          <w:tcPr>
            <w:tcW w:w="1702" w:type="dxa"/>
            <w:vAlign w:val="center"/>
          </w:tcPr>
          <w:p w:rsidR="00CF5BA4" w:rsidRPr="009766A1" w:rsidRDefault="00CF5BA4" w:rsidP="001960D2">
            <w:pPr>
              <w:spacing w:before="100" w:beforeAutospacing="1" w:after="100" w:afterAutospacing="1" w:line="240" w:lineRule="auto"/>
              <w:jc w:val="center"/>
              <w:rPr>
                <w:rFonts w:eastAsia="Calibri" w:cs="Times New Roman"/>
                <w:b/>
                <w:color w:val="000000" w:themeColor="text1"/>
                <w:sz w:val="26"/>
                <w:szCs w:val="26"/>
              </w:rPr>
            </w:pPr>
            <w:r w:rsidRPr="009766A1">
              <w:rPr>
                <w:rFonts w:eastAsia="Calibri" w:cs="Times New Roman"/>
                <w:b/>
                <w:color w:val="000000" w:themeColor="text1"/>
                <w:sz w:val="26"/>
                <w:szCs w:val="26"/>
              </w:rPr>
              <w:t>Cơ quan thực hiện</w:t>
            </w:r>
          </w:p>
        </w:tc>
        <w:tc>
          <w:tcPr>
            <w:tcW w:w="1701" w:type="dxa"/>
          </w:tcPr>
          <w:p w:rsidR="00CF5BA4" w:rsidRPr="009766A1" w:rsidRDefault="00CF5BA4" w:rsidP="001960D2">
            <w:pPr>
              <w:spacing w:before="100" w:beforeAutospacing="1" w:after="100" w:afterAutospacing="1" w:line="240" w:lineRule="auto"/>
              <w:jc w:val="center"/>
              <w:rPr>
                <w:rFonts w:eastAsia="Calibri" w:cs="Times New Roman"/>
                <w:b/>
                <w:color w:val="000000" w:themeColor="text1"/>
                <w:sz w:val="26"/>
                <w:szCs w:val="26"/>
              </w:rPr>
            </w:pPr>
          </w:p>
          <w:p w:rsidR="00CF5BA4" w:rsidRPr="009766A1" w:rsidRDefault="00CF5BA4" w:rsidP="001960D2">
            <w:pPr>
              <w:spacing w:before="100" w:beforeAutospacing="1" w:after="100" w:afterAutospacing="1" w:line="240" w:lineRule="auto"/>
              <w:jc w:val="center"/>
              <w:rPr>
                <w:rFonts w:eastAsia="Calibri" w:cs="Times New Roman"/>
                <w:b/>
                <w:color w:val="000000" w:themeColor="text1"/>
                <w:sz w:val="26"/>
                <w:szCs w:val="26"/>
              </w:rPr>
            </w:pPr>
            <w:r w:rsidRPr="009766A1">
              <w:rPr>
                <w:rFonts w:eastAsia="Calibri" w:cs="Times New Roman"/>
                <w:b/>
                <w:color w:val="000000" w:themeColor="text1"/>
                <w:sz w:val="26"/>
                <w:szCs w:val="26"/>
              </w:rPr>
              <w:t>Ghi chú</w:t>
            </w:r>
          </w:p>
        </w:tc>
      </w:tr>
      <w:tr w:rsidR="00CF5BA4" w:rsidRPr="009766A1" w:rsidTr="001960D2">
        <w:trPr>
          <w:trHeight w:val="903"/>
        </w:trPr>
        <w:tc>
          <w:tcPr>
            <w:tcW w:w="1110" w:type="dxa"/>
            <w:vAlign w:val="center"/>
          </w:tcPr>
          <w:p w:rsidR="00CF5BA4" w:rsidRPr="009766A1" w:rsidRDefault="00CF5BA4" w:rsidP="001960D2">
            <w:pPr>
              <w:spacing w:before="100" w:beforeAutospacing="1" w:after="100" w:afterAutospacing="1" w:line="240" w:lineRule="auto"/>
              <w:jc w:val="center"/>
              <w:rPr>
                <w:rFonts w:eastAsia="Calibri" w:cs="Times New Roman"/>
                <w:b/>
                <w:color w:val="000000" w:themeColor="text1"/>
                <w:sz w:val="26"/>
                <w:szCs w:val="26"/>
              </w:rPr>
            </w:pPr>
            <w:r w:rsidRPr="009766A1">
              <w:rPr>
                <w:rFonts w:eastAsia="Calibri" w:cs="Times New Roman"/>
                <w:b/>
                <w:color w:val="000000" w:themeColor="text1"/>
                <w:sz w:val="26"/>
                <w:szCs w:val="26"/>
              </w:rPr>
              <w:t>A</w:t>
            </w:r>
          </w:p>
        </w:tc>
        <w:tc>
          <w:tcPr>
            <w:tcW w:w="14053" w:type="dxa"/>
            <w:gridSpan w:val="7"/>
            <w:vAlign w:val="center"/>
          </w:tcPr>
          <w:p w:rsidR="00CF5BA4" w:rsidRPr="009766A1" w:rsidRDefault="00CF5BA4" w:rsidP="001960D2">
            <w:pPr>
              <w:spacing w:before="100" w:beforeAutospacing="1" w:after="100" w:afterAutospacing="1" w:line="240" w:lineRule="auto"/>
              <w:jc w:val="both"/>
              <w:rPr>
                <w:rFonts w:eastAsia="Calibri" w:cs="Times New Roman"/>
                <w:b/>
                <w:color w:val="000000" w:themeColor="text1"/>
                <w:sz w:val="26"/>
                <w:szCs w:val="26"/>
              </w:rPr>
            </w:pPr>
            <w:r w:rsidRPr="009766A1">
              <w:rPr>
                <w:rFonts w:eastAsia="Calibri" w:cs="Times New Roman"/>
                <w:b/>
                <w:color w:val="000000" w:themeColor="text1"/>
                <w:sz w:val="26"/>
                <w:szCs w:val="26"/>
              </w:rPr>
              <w:t>THỦ TỤC HÀNH CHÍNH CẤP TRUNG ƯƠNG</w:t>
            </w:r>
          </w:p>
        </w:tc>
      </w:tr>
      <w:tr w:rsidR="00C757A6" w:rsidRPr="009766A1" w:rsidTr="001960D2">
        <w:trPr>
          <w:trHeight w:val="903"/>
        </w:trPr>
        <w:tc>
          <w:tcPr>
            <w:tcW w:w="1110" w:type="dxa"/>
            <w:vAlign w:val="center"/>
          </w:tcPr>
          <w:p w:rsidR="00C757A6" w:rsidRPr="009766A1" w:rsidRDefault="00C757A6"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lang w:val="vi-VN"/>
              </w:rPr>
            </w:pPr>
          </w:p>
        </w:tc>
        <w:tc>
          <w:tcPr>
            <w:tcW w:w="1213" w:type="dxa"/>
            <w:vAlign w:val="center"/>
          </w:tcPr>
          <w:p w:rsidR="00C757A6" w:rsidRPr="009766A1" w:rsidRDefault="00C757A6" w:rsidP="001960D2">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2.001432</w:t>
            </w:r>
          </w:p>
        </w:tc>
        <w:tc>
          <w:tcPr>
            <w:tcW w:w="3484" w:type="dxa"/>
            <w:vAlign w:val="center"/>
          </w:tcPr>
          <w:p w:rsidR="00C757A6" w:rsidRPr="009766A1" w:rsidRDefault="00C757A6"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lại Giấy chứng nhận đăng ký thuốc bảo vệ thực vật trường hợp mất, sai sót, hư hỏng</w:t>
            </w:r>
          </w:p>
        </w:tc>
        <w:tc>
          <w:tcPr>
            <w:tcW w:w="1843" w:type="dxa"/>
          </w:tcPr>
          <w:p w:rsidR="00C757A6" w:rsidRPr="009766A1" w:rsidRDefault="00C757A6" w:rsidP="001960D2">
            <w:pPr>
              <w:spacing w:after="0" w:line="240" w:lineRule="auto"/>
              <w:jc w:val="both"/>
              <w:rPr>
                <w:rFonts w:eastAsia="Calibri" w:cs="Times New Roman"/>
                <w:color w:val="000000" w:themeColor="text1"/>
                <w:sz w:val="26"/>
                <w:szCs w:val="26"/>
              </w:rPr>
            </w:pPr>
          </w:p>
        </w:tc>
        <w:tc>
          <w:tcPr>
            <w:tcW w:w="2835" w:type="dxa"/>
            <w:vAlign w:val="center"/>
          </w:tcPr>
          <w:p w:rsidR="00C757A6" w:rsidRPr="009766A1" w:rsidRDefault="00C757A6"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Không có</w:t>
            </w:r>
          </w:p>
        </w:tc>
        <w:tc>
          <w:tcPr>
            <w:tcW w:w="1275" w:type="dxa"/>
            <w:vAlign w:val="center"/>
          </w:tcPr>
          <w:p w:rsidR="00C757A6" w:rsidRPr="009766A1" w:rsidRDefault="00C757A6"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C757A6" w:rsidRPr="009766A1" w:rsidRDefault="00C757A6"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vMerge w:val="restart"/>
            <w:vAlign w:val="center"/>
          </w:tcPr>
          <w:p w:rsidR="00C757A6" w:rsidRPr="009766A1" w:rsidRDefault="00C757A6"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Quyết định số 4307/QĐ-BNN-BVTV đã công bố mức phí theo Thông tư số 223/2012/TT-BTC, tuy nhiên Thông tư này đã hết hiệu lực. </w:t>
            </w:r>
            <w:r w:rsidR="00741D7E">
              <w:rPr>
                <w:rFonts w:eastAsia="Calibri" w:cs="Times New Roman"/>
                <w:color w:val="000000" w:themeColor="text1"/>
                <w:sz w:val="26"/>
                <w:szCs w:val="26"/>
              </w:rPr>
              <w:t xml:space="preserve">Hiện nay, </w:t>
            </w:r>
            <w:r w:rsidR="00917B0A">
              <w:rPr>
                <w:rFonts w:eastAsia="Calibri" w:cs="Times New Roman"/>
                <w:color w:val="000000" w:themeColor="text1"/>
                <w:sz w:val="26"/>
                <w:szCs w:val="26"/>
              </w:rPr>
              <w:t xml:space="preserve">Thông tư </w:t>
            </w:r>
            <w:r w:rsidRPr="009766A1">
              <w:rPr>
                <w:rFonts w:eastAsia="Calibri" w:cs="Times New Roman"/>
                <w:color w:val="000000" w:themeColor="text1"/>
                <w:sz w:val="26"/>
                <w:szCs w:val="26"/>
              </w:rPr>
              <w:t xml:space="preserve"> </w:t>
            </w:r>
            <w:r w:rsidRPr="009766A1">
              <w:rPr>
                <w:rFonts w:eastAsia="Calibri" w:cs="Times New Roman"/>
                <w:color w:val="000000" w:themeColor="text1"/>
                <w:sz w:val="26"/>
                <w:szCs w:val="26"/>
              </w:rPr>
              <w:lastRenderedPageBreak/>
              <w:t>33/2021/TT-BTC không quy định mức phí đối với TTHC này.</w:t>
            </w:r>
          </w:p>
        </w:tc>
      </w:tr>
      <w:tr w:rsidR="00C757A6" w:rsidRPr="009766A1" w:rsidTr="001960D2">
        <w:trPr>
          <w:trHeight w:val="903"/>
        </w:trPr>
        <w:tc>
          <w:tcPr>
            <w:tcW w:w="1110" w:type="dxa"/>
            <w:vAlign w:val="center"/>
          </w:tcPr>
          <w:p w:rsidR="00C757A6" w:rsidRPr="009766A1" w:rsidRDefault="00C757A6"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lang w:val="vi-VN"/>
              </w:rPr>
            </w:pPr>
          </w:p>
        </w:tc>
        <w:tc>
          <w:tcPr>
            <w:tcW w:w="1213" w:type="dxa"/>
            <w:vAlign w:val="center"/>
          </w:tcPr>
          <w:p w:rsidR="00C757A6" w:rsidRPr="009766A1" w:rsidRDefault="00C757A6" w:rsidP="001960D2">
            <w:pPr>
              <w:spacing w:after="0" w:line="240" w:lineRule="auto"/>
              <w:jc w:val="center"/>
              <w:rPr>
                <w:rFonts w:eastAsia="Times New Roman" w:cs="Times New Roman"/>
                <w:color w:val="000000" w:themeColor="text1"/>
                <w:sz w:val="26"/>
                <w:szCs w:val="26"/>
              </w:rPr>
            </w:pPr>
            <w:r w:rsidRPr="009766A1">
              <w:rPr>
                <w:rFonts w:eastAsia="Times New Roman" w:cs="Times New Roman"/>
                <w:bCs/>
                <w:color w:val="000000" w:themeColor="text1"/>
                <w:sz w:val="26"/>
                <w:szCs w:val="26"/>
              </w:rPr>
              <w:br/>
              <w:t>1.004546</w:t>
            </w:r>
          </w:p>
        </w:tc>
        <w:tc>
          <w:tcPr>
            <w:tcW w:w="3484" w:type="dxa"/>
            <w:vAlign w:val="center"/>
          </w:tcPr>
          <w:p w:rsidR="00C757A6" w:rsidRPr="009766A1" w:rsidRDefault="00C757A6"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Thẻ hành nghề xử lý vật thể thuộc diện kiểm dịch thực vật</w:t>
            </w:r>
          </w:p>
        </w:tc>
        <w:tc>
          <w:tcPr>
            <w:tcW w:w="1843" w:type="dxa"/>
          </w:tcPr>
          <w:p w:rsidR="00C757A6" w:rsidRPr="009766A1" w:rsidRDefault="00C757A6" w:rsidP="001960D2">
            <w:pPr>
              <w:spacing w:after="0" w:line="240" w:lineRule="auto"/>
              <w:jc w:val="both"/>
              <w:rPr>
                <w:rFonts w:eastAsia="Calibri" w:cs="Times New Roman"/>
                <w:color w:val="000000" w:themeColor="text1"/>
                <w:sz w:val="26"/>
                <w:szCs w:val="26"/>
              </w:rPr>
            </w:pPr>
          </w:p>
        </w:tc>
        <w:tc>
          <w:tcPr>
            <w:tcW w:w="2835" w:type="dxa"/>
            <w:vAlign w:val="center"/>
          </w:tcPr>
          <w:p w:rsidR="00C757A6" w:rsidRPr="009766A1" w:rsidRDefault="00C757A6"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Không có</w:t>
            </w:r>
          </w:p>
        </w:tc>
        <w:tc>
          <w:tcPr>
            <w:tcW w:w="1275" w:type="dxa"/>
            <w:vAlign w:val="center"/>
          </w:tcPr>
          <w:p w:rsidR="00C757A6" w:rsidRPr="009766A1" w:rsidRDefault="00C757A6"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C757A6" w:rsidRPr="009766A1" w:rsidRDefault="00C757A6"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vMerge/>
          </w:tcPr>
          <w:p w:rsidR="00C757A6" w:rsidRPr="009766A1" w:rsidRDefault="00C757A6" w:rsidP="001960D2">
            <w:pPr>
              <w:spacing w:before="100" w:beforeAutospacing="1" w:after="100" w:afterAutospacing="1" w:line="240" w:lineRule="auto"/>
              <w:jc w:val="both"/>
              <w:rPr>
                <w:rFonts w:eastAsia="Calibri" w:cs="Times New Roman"/>
                <w:color w:val="000000" w:themeColor="text1"/>
                <w:sz w:val="26"/>
                <w:szCs w:val="26"/>
              </w:rPr>
            </w:pPr>
          </w:p>
        </w:tc>
      </w:tr>
      <w:tr w:rsidR="00C757A6" w:rsidRPr="009766A1" w:rsidTr="001960D2">
        <w:trPr>
          <w:trHeight w:val="903"/>
        </w:trPr>
        <w:tc>
          <w:tcPr>
            <w:tcW w:w="1110" w:type="dxa"/>
            <w:vAlign w:val="center"/>
          </w:tcPr>
          <w:p w:rsidR="00C757A6" w:rsidRPr="009766A1" w:rsidRDefault="00C757A6"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lang w:val="vi-VN"/>
              </w:rPr>
            </w:pPr>
          </w:p>
        </w:tc>
        <w:tc>
          <w:tcPr>
            <w:tcW w:w="1213" w:type="dxa"/>
            <w:vAlign w:val="center"/>
          </w:tcPr>
          <w:p w:rsidR="00C757A6" w:rsidRPr="009766A1" w:rsidRDefault="00C757A6" w:rsidP="001960D2">
            <w:pPr>
              <w:spacing w:after="0" w:line="240" w:lineRule="auto"/>
              <w:jc w:val="center"/>
              <w:rPr>
                <w:rFonts w:eastAsia="Times New Roman" w:cs="Times New Roman"/>
                <w:bCs/>
                <w:color w:val="000000" w:themeColor="text1"/>
                <w:sz w:val="26"/>
                <w:szCs w:val="26"/>
              </w:rPr>
            </w:pPr>
            <w:r w:rsidRPr="009766A1">
              <w:rPr>
                <w:rFonts w:eastAsia="Times New Roman" w:cs="Times New Roman"/>
                <w:bCs/>
                <w:color w:val="000000" w:themeColor="text1"/>
                <w:sz w:val="26"/>
                <w:szCs w:val="26"/>
              </w:rPr>
              <w:t>1.004524</w:t>
            </w:r>
          </w:p>
        </w:tc>
        <w:tc>
          <w:tcPr>
            <w:tcW w:w="3484" w:type="dxa"/>
            <w:vAlign w:val="center"/>
          </w:tcPr>
          <w:p w:rsidR="00C757A6" w:rsidRPr="009766A1" w:rsidRDefault="00C757A6"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lại Thẻ hành nghề xử lý vật thể thuộc diện kiểm dịch thực vật</w:t>
            </w:r>
          </w:p>
        </w:tc>
        <w:tc>
          <w:tcPr>
            <w:tcW w:w="1843" w:type="dxa"/>
          </w:tcPr>
          <w:p w:rsidR="00C757A6" w:rsidRPr="009766A1" w:rsidRDefault="00C757A6" w:rsidP="001960D2">
            <w:pPr>
              <w:spacing w:after="0" w:line="240" w:lineRule="auto"/>
              <w:jc w:val="both"/>
              <w:rPr>
                <w:rFonts w:eastAsia="Calibri" w:cs="Times New Roman"/>
                <w:color w:val="000000" w:themeColor="text1"/>
                <w:sz w:val="26"/>
                <w:szCs w:val="26"/>
              </w:rPr>
            </w:pPr>
          </w:p>
        </w:tc>
        <w:tc>
          <w:tcPr>
            <w:tcW w:w="2835" w:type="dxa"/>
            <w:vAlign w:val="center"/>
          </w:tcPr>
          <w:p w:rsidR="00C757A6" w:rsidRPr="009766A1" w:rsidRDefault="00C757A6"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Không có</w:t>
            </w:r>
          </w:p>
        </w:tc>
        <w:tc>
          <w:tcPr>
            <w:tcW w:w="1275" w:type="dxa"/>
            <w:vAlign w:val="center"/>
          </w:tcPr>
          <w:p w:rsidR="00C757A6" w:rsidRPr="009766A1" w:rsidRDefault="00C757A6"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C757A6" w:rsidRPr="009766A1" w:rsidRDefault="00C757A6"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vMerge/>
          </w:tcPr>
          <w:p w:rsidR="00C757A6" w:rsidRPr="009766A1" w:rsidRDefault="00C757A6" w:rsidP="001960D2">
            <w:pPr>
              <w:spacing w:before="100" w:beforeAutospacing="1" w:after="100" w:afterAutospacing="1" w:line="240" w:lineRule="auto"/>
              <w:jc w:val="both"/>
              <w:rPr>
                <w:rFonts w:eastAsia="Calibri" w:cs="Times New Roman"/>
                <w:color w:val="000000" w:themeColor="text1"/>
                <w:sz w:val="26"/>
                <w:szCs w:val="26"/>
              </w:rPr>
            </w:pPr>
          </w:p>
        </w:tc>
      </w:tr>
      <w:tr w:rsidR="00C757A6" w:rsidRPr="009766A1" w:rsidTr="001960D2">
        <w:trPr>
          <w:trHeight w:val="903"/>
        </w:trPr>
        <w:tc>
          <w:tcPr>
            <w:tcW w:w="1110" w:type="dxa"/>
            <w:vAlign w:val="center"/>
          </w:tcPr>
          <w:p w:rsidR="00C757A6" w:rsidRPr="009766A1" w:rsidRDefault="00C757A6"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lang w:val="vi-VN"/>
              </w:rPr>
            </w:pPr>
          </w:p>
        </w:tc>
        <w:tc>
          <w:tcPr>
            <w:tcW w:w="1213" w:type="dxa"/>
            <w:vAlign w:val="center"/>
          </w:tcPr>
          <w:p w:rsidR="00C757A6" w:rsidRPr="009766A1" w:rsidRDefault="00C757A6" w:rsidP="001960D2">
            <w:pPr>
              <w:spacing w:after="0" w:line="240" w:lineRule="auto"/>
              <w:jc w:val="center"/>
              <w:rPr>
                <w:rFonts w:eastAsia="Times New Roman" w:cs="Times New Roman"/>
                <w:bCs/>
                <w:color w:val="000000" w:themeColor="text1"/>
                <w:sz w:val="26"/>
                <w:szCs w:val="26"/>
              </w:rPr>
            </w:pPr>
            <w:r w:rsidRPr="009766A1">
              <w:rPr>
                <w:rFonts w:eastAsia="Times New Roman" w:cs="Times New Roman"/>
                <w:bCs/>
                <w:color w:val="000000" w:themeColor="text1"/>
                <w:sz w:val="26"/>
                <w:szCs w:val="26"/>
              </w:rPr>
              <w:t>2.001062</w:t>
            </w:r>
          </w:p>
        </w:tc>
        <w:tc>
          <w:tcPr>
            <w:tcW w:w="3484" w:type="dxa"/>
            <w:vAlign w:val="center"/>
          </w:tcPr>
          <w:p w:rsidR="00C757A6" w:rsidRPr="009766A1" w:rsidRDefault="00C757A6"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Kiểm tra nhà nước về chất lượng thuốc bảo vệ thực vật nhập khẩu</w:t>
            </w:r>
          </w:p>
        </w:tc>
        <w:tc>
          <w:tcPr>
            <w:tcW w:w="1843" w:type="dxa"/>
          </w:tcPr>
          <w:p w:rsidR="00C757A6" w:rsidRPr="009766A1" w:rsidRDefault="00C757A6" w:rsidP="001960D2">
            <w:pPr>
              <w:spacing w:after="0" w:line="240" w:lineRule="auto"/>
              <w:jc w:val="both"/>
              <w:rPr>
                <w:rFonts w:eastAsia="Calibri" w:cs="Times New Roman"/>
                <w:color w:val="000000" w:themeColor="text1"/>
                <w:sz w:val="26"/>
                <w:szCs w:val="26"/>
              </w:rPr>
            </w:pPr>
          </w:p>
        </w:tc>
        <w:tc>
          <w:tcPr>
            <w:tcW w:w="2835" w:type="dxa"/>
            <w:vAlign w:val="center"/>
          </w:tcPr>
          <w:p w:rsidR="00C757A6" w:rsidRPr="009766A1" w:rsidRDefault="00C757A6"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Không có</w:t>
            </w:r>
          </w:p>
        </w:tc>
        <w:tc>
          <w:tcPr>
            <w:tcW w:w="1275" w:type="dxa"/>
            <w:vAlign w:val="center"/>
          </w:tcPr>
          <w:p w:rsidR="00C757A6" w:rsidRPr="009766A1" w:rsidRDefault="00C757A6"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C757A6" w:rsidRPr="009766A1" w:rsidRDefault="00C757A6"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vMerge/>
          </w:tcPr>
          <w:p w:rsidR="00C757A6" w:rsidRPr="009766A1" w:rsidRDefault="00C757A6" w:rsidP="001960D2">
            <w:pPr>
              <w:spacing w:before="100" w:beforeAutospacing="1" w:after="100" w:afterAutospacing="1" w:line="240" w:lineRule="auto"/>
              <w:jc w:val="both"/>
              <w:rPr>
                <w:rFonts w:eastAsia="Calibri" w:cs="Times New Roman"/>
                <w:color w:val="000000" w:themeColor="text1"/>
                <w:sz w:val="26"/>
                <w:szCs w:val="26"/>
              </w:rPr>
            </w:pPr>
          </w:p>
        </w:tc>
      </w:tr>
      <w:tr w:rsidR="00C757A6" w:rsidRPr="009766A1" w:rsidTr="001960D2">
        <w:trPr>
          <w:trHeight w:val="903"/>
        </w:trPr>
        <w:tc>
          <w:tcPr>
            <w:tcW w:w="1110" w:type="dxa"/>
            <w:vAlign w:val="center"/>
          </w:tcPr>
          <w:p w:rsidR="00C757A6" w:rsidRPr="009766A1" w:rsidRDefault="00C757A6"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lang w:val="vi-V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C757A6" w:rsidRPr="009766A1" w:rsidRDefault="00C757A6" w:rsidP="001960D2">
            <w:pPr>
              <w:spacing w:before="100" w:beforeAutospacing="1" w:after="100" w:afterAutospacing="1" w:line="240" w:lineRule="auto"/>
              <w:jc w:val="center"/>
              <w:rPr>
                <w:rFonts w:eastAsia="Times New Roman" w:cs="Times New Roman"/>
                <w:color w:val="000000" w:themeColor="text1"/>
                <w:sz w:val="26"/>
                <w:szCs w:val="26"/>
              </w:rPr>
            </w:pPr>
            <w:r w:rsidRPr="00C757A6">
              <w:rPr>
                <w:rFonts w:eastAsia="Times New Roman" w:cs="Times New Roman"/>
                <w:color w:val="000000" w:themeColor="text1"/>
                <w:sz w:val="26"/>
                <w:szCs w:val="26"/>
              </w:rPr>
              <w:t>2.001323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C757A6" w:rsidRPr="009766A1" w:rsidRDefault="00C757A6" w:rsidP="001960D2">
            <w:pPr>
              <w:spacing w:before="100" w:beforeAutospacing="1" w:after="100" w:afterAutospacing="1" w:line="240" w:lineRule="auto"/>
              <w:jc w:val="both"/>
              <w:rPr>
                <w:rFonts w:eastAsia="Times New Roman" w:cs="Times New Roman"/>
                <w:color w:val="000000" w:themeColor="text1"/>
                <w:sz w:val="26"/>
                <w:szCs w:val="26"/>
              </w:rPr>
            </w:pPr>
            <w:r w:rsidRPr="00C757A6">
              <w:rPr>
                <w:rFonts w:eastAsia="Times New Roman" w:cs="Times New Roman"/>
                <w:color w:val="000000" w:themeColor="text1"/>
                <w:sz w:val="26"/>
                <w:szCs w:val="26"/>
              </w:rPr>
              <w:t>Cấp lại Giấy phép khảo nghiệm thuốc bảo vệ thực vật</w:t>
            </w:r>
          </w:p>
        </w:tc>
        <w:tc>
          <w:tcPr>
            <w:tcW w:w="1843" w:type="dxa"/>
          </w:tcPr>
          <w:p w:rsidR="00C757A6" w:rsidRPr="009766A1" w:rsidRDefault="00C757A6" w:rsidP="001960D2">
            <w:pPr>
              <w:spacing w:after="0" w:line="240" w:lineRule="auto"/>
              <w:jc w:val="both"/>
              <w:rPr>
                <w:rFonts w:eastAsia="Calibri" w:cs="Times New Roman"/>
                <w:color w:val="000000" w:themeColor="text1"/>
                <w:sz w:val="26"/>
                <w:szCs w:val="26"/>
              </w:rPr>
            </w:pPr>
          </w:p>
        </w:tc>
        <w:tc>
          <w:tcPr>
            <w:tcW w:w="2835" w:type="dxa"/>
            <w:vAlign w:val="center"/>
          </w:tcPr>
          <w:p w:rsidR="00C757A6" w:rsidRPr="009766A1" w:rsidRDefault="00C757A6"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Không có</w:t>
            </w:r>
          </w:p>
        </w:tc>
        <w:tc>
          <w:tcPr>
            <w:tcW w:w="1275" w:type="dxa"/>
            <w:vAlign w:val="center"/>
          </w:tcPr>
          <w:p w:rsidR="00C757A6" w:rsidRPr="009766A1" w:rsidRDefault="00C757A6"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C757A6" w:rsidRPr="009766A1" w:rsidRDefault="00C757A6"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vMerge/>
          </w:tcPr>
          <w:p w:rsidR="00C757A6" w:rsidRPr="009766A1" w:rsidRDefault="00C757A6" w:rsidP="001960D2">
            <w:pPr>
              <w:spacing w:before="100" w:beforeAutospacing="1" w:after="100" w:afterAutospacing="1" w:line="240" w:lineRule="auto"/>
              <w:jc w:val="both"/>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lang w:val="vi-VN"/>
              </w:rPr>
            </w:pPr>
          </w:p>
        </w:tc>
        <w:tc>
          <w:tcPr>
            <w:tcW w:w="1213" w:type="dxa"/>
            <w:vAlign w:val="center"/>
          </w:tcPr>
          <w:p w:rsidR="00741D7E" w:rsidRPr="009766A1" w:rsidRDefault="00741D7E" w:rsidP="001960D2">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2.001429</w:t>
            </w:r>
          </w:p>
        </w:tc>
        <w:tc>
          <w:tcPr>
            <w:tcW w:w="3484" w:type="dxa"/>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lại Giấy chứng nhận đăng ký thuốc bảo vệ thực vật trường hợp đổi tên thương phẩm, thông tin liên quan đến tổ chức, cá nhân đăng ký</w:t>
            </w:r>
          </w:p>
        </w:tc>
        <w:tc>
          <w:tcPr>
            <w:tcW w:w="1843" w:type="dxa"/>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33/2021/TT-BTC ngày 17/5/2021</w:t>
            </w:r>
          </w:p>
        </w:tc>
        <w:tc>
          <w:tcPr>
            <w:tcW w:w="2835" w:type="dxa"/>
            <w:vAlign w:val="center"/>
          </w:tcPr>
          <w:p w:rsidR="00741D7E" w:rsidRPr="009766A1" w:rsidRDefault="00741D7E"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1.500.000 đ</w:t>
            </w:r>
            <w:r>
              <w:rPr>
                <w:rFonts w:eastAsia="Calibri" w:cs="Times New Roman"/>
                <w:color w:val="000000" w:themeColor="text1"/>
                <w:sz w:val="26"/>
                <w:szCs w:val="26"/>
              </w:rPr>
              <w:t>ồng</w:t>
            </w:r>
            <w:r w:rsidRPr="009766A1">
              <w:rPr>
                <w:rFonts w:eastAsia="Calibri" w:cs="Times New Roman"/>
                <w:color w:val="000000" w:themeColor="text1"/>
                <w:sz w:val="26"/>
                <w:szCs w:val="26"/>
              </w:rPr>
              <w:t>/lần</w:t>
            </w:r>
          </w:p>
        </w:tc>
        <w:tc>
          <w:tcPr>
            <w:tcW w:w="1275" w:type="dxa"/>
            <w:vAlign w:val="center"/>
          </w:tcPr>
          <w:p w:rsidR="00741D7E" w:rsidRPr="009766A1" w:rsidRDefault="00741D7E"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2.001427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đủ điều kiện sản xuất thuốc bảo vệ thực vật</w:t>
            </w:r>
          </w:p>
        </w:tc>
        <w:tc>
          <w:tcPr>
            <w:tcW w:w="1843" w:type="dxa"/>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33/2021/TT-BTC ngày 17/5/2021</w:t>
            </w:r>
          </w:p>
        </w:tc>
        <w:tc>
          <w:tcPr>
            <w:tcW w:w="2835" w:type="dxa"/>
            <w:vAlign w:val="center"/>
          </w:tcPr>
          <w:p w:rsidR="00741D7E" w:rsidRPr="009766A1" w:rsidRDefault="00741D7E"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6.000.000 đ</w:t>
            </w:r>
            <w:r>
              <w:rPr>
                <w:rFonts w:eastAsia="Calibri" w:cs="Times New Roman"/>
                <w:color w:val="000000" w:themeColor="text1"/>
                <w:sz w:val="26"/>
                <w:szCs w:val="26"/>
              </w:rPr>
              <w:t>ồng</w:t>
            </w:r>
            <w:r w:rsidRPr="009766A1">
              <w:rPr>
                <w:rFonts w:eastAsia="Calibri" w:cs="Times New Roman"/>
                <w:color w:val="000000" w:themeColor="text1"/>
                <w:sz w:val="26"/>
                <w:szCs w:val="26"/>
              </w:rPr>
              <w:t>/lần</w:t>
            </w:r>
          </w:p>
        </w:tc>
        <w:tc>
          <w:tcPr>
            <w:tcW w:w="1275" w:type="dxa"/>
            <w:vAlign w:val="center"/>
          </w:tcPr>
          <w:p w:rsidR="00741D7E" w:rsidRPr="009766A1" w:rsidRDefault="00741D7E"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2.001236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Công nhận tổ chức đủ điều kiện thực hiện khảo nghiệm thuốc bảo vệ thực vật</w:t>
            </w:r>
          </w:p>
        </w:tc>
        <w:tc>
          <w:tcPr>
            <w:tcW w:w="1843" w:type="dxa"/>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33/2021/TT-BTC ngày 17/5/2021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41D7E" w:rsidRPr="009766A1" w:rsidRDefault="00741D7E" w:rsidP="001960D2">
            <w:pPr>
              <w:spacing w:after="0" w:line="240" w:lineRule="auto"/>
              <w:jc w:val="center"/>
              <w:rPr>
                <w:rFonts w:eastAsia="Calibri" w:cs="Times New Roman"/>
                <w:color w:val="000000" w:themeColor="text1"/>
                <w:sz w:val="26"/>
                <w:szCs w:val="26"/>
              </w:rPr>
            </w:pPr>
            <w:r w:rsidRPr="009766A1">
              <w:rPr>
                <w:rFonts w:cs="Times New Roman"/>
                <w:color w:val="000000" w:themeColor="text1"/>
                <w:sz w:val="26"/>
                <w:szCs w:val="26"/>
              </w:rPr>
              <w:t>2.000.000 đ</w:t>
            </w:r>
            <w:r>
              <w:rPr>
                <w:rFonts w:cs="Times New Roman"/>
                <w:color w:val="000000" w:themeColor="text1"/>
                <w:sz w:val="26"/>
                <w:szCs w:val="26"/>
              </w:rPr>
              <w:t>ồng</w:t>
            </w:r>
            <w:r w:rsidRPr="009766A1">
              <w:rPr>
                <w:rFonts w:cs="Times New Roman"/>
                <w:color w:val="000000" w:themeColor="text1"/>
                <w:sz w:val="26"/>
                <w:szCs w:val="26"/>
              </w:rPr>
              <w:t>/lần</w:t>
            </w:r>
          </w:p>
        </w:tc>
        <w:tc>
          <w:tcPr>
            <w:tcW w:w="1275" w:type="dxa"/>
            <w:vAlign w:val="center"/>
          </w:tcPr>
          <w:p w:rsidR="00741D7E" w:rsidRPr="009766A1" w:rsidRDefault="00741D7E"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vAlign w:val="center"/>
          </w:tcPr>
          <w:p w:rsidR="00741D7E" w:rsidRPr="009766A1" w:rsidRDefault="00741D7E" w:rsidP="001960D2">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2.001335</w:t>
            </w:r>
          </w:p>
        </w:tc>
        <w:tc>
          <w:tcPr>
            <w:tcW w:w="3484" w:type="dxa"/>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phép khảo nghiệm thuốc bảo vệ thực vật để đăng ký chính thức</w:t>
            </w:r>
          </w:p>
        </w:tc>
        <w:tc>
          <w:tcPr>
            <w:tcW w:w="1843" w:type="dxa"/>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33/2021/TT-BTC ngày 17/5/2021</w:t>
            </w:r>
          </w:p>
        </w:tc>
        <w:tc>
          <w:tcPr>
            <w:tcW w:w="2835" w:type="dxa"/>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Khảo nghiệm diện rộng và diện hẹp: 6.000.000 đ</w:t>
            </w:r>
            <w:r>
              <w:rPr>
                <w:rFonts w:eastAsia="Times New Roman" w:cs="Times New Roman"/>
                <w:color w:val="000000" w:themeColor="text1"/>
                <w:sz w:val="26"/>
                <w:szCs w:val="26"/>
              </w:rPr>
              <w:t>ồng</w:t>
            </w:r>
            <w:r w:rsidRPr="009766A1">
              <w:rPr>
                <w:rFonts w:eastAsia="Times New Roman" w:cs="Times New Roman"/>
                <w:color w:val="000000" w:themeColor="text1"/>
                <w:sz w:val="26"/>
                <w:szCs w:val="26"/>
              </w:rPr>
              <w:t>/lần</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Khảo nghiệm diện rộng: 3.500.000 đ</w:t>
            </w:r>
            <w:r>
              <w:rPr>
                <w:rFonts w:eastAsia="Calibri" w:cs="Times New Roman"/>
                <w:color w:val="000000" w:themeColor="text1"/>
                <w:sz w:val="26"/>
                <w:szCs w:val="26"/>
              </w:rPr>
              <w:t>ồng</w:t>
            </w:r>
            <w:r w:rsidRPr="009766A1">
              <w:rPr>
                <w:rFonts w:eastAsia="Calibri" w:cs="Times New Roman"/>
                <w:color w:val="000000" w:themeColor="text1"/>
                <w:sz w:val="26"/>
                <w:szCs w:val="26"/>
              </w:rPr>
              <w:t>/lần</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Đối tượng dịch hại thứ 2, đối tượng cây trồng </w:t>
            </w:r>
            <w:r w:rsidRPr="009766A1">
              <w:rPr>
                <w:rFonts w:eastAsia="Calibri" w:cs="Times New Roman"/>
                <w:color w:val="000000" w:themeColor="text1"/>
                <w:sz w:val="26"/>
                <w:szCs w:val="26"/>
              </w:rPr>
              <w:lastRenderedPageBreak/>
              <w:t>thứ 2, dạng thuốc thành phẩm thứ 2, mức hàm lượng thứ 2 trở đi trong một giấy phép khảo nghiệm: 300 đ</w:t>
            </w:r>
            <w:r>
              <w:rPr>
                <w:rFonts w:eastAsia="Calibri" w:cs="Times New Roman"/>
                <w:color w:val="000000" w:themeColor="text1"/>
                <w:sz w:val="26"/>
                <w:szCs w:val="26"/>
              </w:rPr>
              <w:t>ồng</w:t>
            </w:r>
            <w:r w:rsidRPr="009766A1">
              <w:rPr>
                <w:rFonts w:eastAsia="Calibri" w:cs="Times New Roman"/>
                <w:color w:val="000000" w:themeColor="text1"/>
                <w:sz w:val="26"/>
                <w:szCs w:val="26"/>
              </w:rPr>
              <w:t>/lần</w:t>
            </w:r>
          </w:p>
        </w:tc>
        <w:tc>
          <w:tcPr>
            <w:tcW w:w="1275" w:type="dxa"/>
            <w:vAlign w:val="center"/>
          </w:tcPr>
          <w:p w:rsidR="00741D7E" w:rsidRPr="009766A1" w:rsidRDefault="00741D7E"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Bảo vệ thực vật</w:t>
            </w:r>
          </w:p>
        </w:tc>
        <w:tc>
          <w:tcPr>
            <w:tcW w:w="1702" w:type="dxa"/>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vAlign w:val="center"/>
          </w:tcPr>
          <w:p w:rsidR="00741D7E" w:rsidRPr="009766A1" w:rsidRDefault="00741D7E" w:rsidP="001960D2">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2.001328</w:t>
            </w:r>
          </w:p>
        </w:tc>
        <w:tc>
          <w:tcPr>
            <w:tcW w:w="3484" w:type="dxa"/>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phép khảo nghiệm thuốc bảo vệ thực vật để đăng ký bổ sung</w:t>
            </w:r>
          </w:p>
        </w:tc>
        <w:tc>
          <w:tcPr>
            <w:tcW w:w="1843" w:type="dxa"/>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33/2021/TT-BTC ngày 17/5/2021</w:t>
            </w:r>
          </w:p>
        </w:tc>
        <w:tc>
          <w:tcPr>
            <w:tcW w:w="2835" w:type="dxa"/>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Khảo nghiệm diện rộng và diện hẹp: 6.000.000 đ</w:t>
            </w:r>
            <w:r>
              <w:rPr>
                <w:rFonts w:eastAsia="Times New Roman" w:cs="Times New Roman"/>
                <w:color w:val="000000" w:themeColor="text1"/>
                <w:sz w:val="26"/>
                <w:szCs w:val="26"/>
              </w:rPr>
              <w:t>ồng</w:t>
            </w:r>
            <w:r w:rsidRPr="009766A1">
              <w:rPr>
                <w:rFonts w:eastAsia="Times New Roman" w:cs="Times New Roman"/>
                <w:color w:val="000000" w:themeColor="text1"/>
                <w:sz w:val="26"/>
                <w:szCs w:val="26"/>
              </w:rPr>
              <w:t>/lần</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Khảo nghiệm diện rộng: 3.500.000 đ</w:t>
            </w:r>
            <w:r>
              <w:rPr>
                <w:rFonts w:eastAsia="Calibri" w:cs="Times New Roman"/>
                <w:color w:val="000000" w:themeColor="text1"/>
                <w:sz w:val="26"/>
                <w:szCs w:val="26"/>
              </w:rPr>
              <w:t>ồng</w:t>
            </w:r>
            <w:r w:rsidRPr="009766A1">
              <w:rPr>
                <w:rFonts w:eastAsia="Calibri" w:cs="Times New Roman"/>
                <w:color w:val="000000" w:themeColor="text1"/>
                <w:sz w:val="26"/>
                <w:szCs w:val="26"/>
              </w:rPr>
              <w:t>/lần</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Đối tượng dịch hại thứ 2, đối tượng cây trồng thứ 2, dạng thuốc thành phẩm thứ 2, mức hàm lượng thứ 2 trở đi trong một giấy phép khảo nghiệm: 300 đ</w:t>
            </w:r>
            <w:r>
              <w:rPr>
                <w:rFonts w:eastAsia="Calibri" w:cs="Times New Roman"/>
                <w:color w:val="000000" w:themeColor="text1"/>
                <w:sz w:val="26"/>
                <w:szCs w:val="26"/>
              </w:rPr>
              <w:t>ồng</w:t>
            </w:r>
            <w:r w:rsidRPr="009766A1">
              <w:rPr>
                <w:rFonts w:eastAsia="Calibri" w:cs="Times New Roman"/>
                <w:color w:val="000000" w:themeColor="text1"/>
                <w:sz w:val="26"/>
                <w:szCs w:val="26"/>
              </w:rPr>
              <w:t>/lần</w:t>
            </w:r>
          </w:p>
        </w:tc>
        <w:tc>
          <w:tcPr>
            <w:tcW w:w="1275" w:type="dxa"/>
            <w:vAlign w:val="center"/>
          </w:tcPr>
          <w:p w:rsidR="00741D7E" w:rsidRPr="009766A1" w:rsidRDefault="00741D7E"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vAlign w:val="center"/>
          </w:tcPr>
          <w:p w:rsidR="00741D7E" w:rsidRPr="009766A1" w:rsidRDefault="00741D7E" w:rsidP="001960D2">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1.002947</w:t>
            </w:r>
          </w:p>
        </w:tc>
        <w:tc>
          <w:tcPr>
            <w:tcW w:w="3484" w:type="dxa"/>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đăng ký thuốc bảo vệ thực vật</w:t>
            </w:r>
          </w:p>
        </w:tc>
        <w:tc>
          <w:tcPr>
            <w:tcW w:w="1843" w:type="dxa"/>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33/2021/TT-BTC ngày 17/5/2021</w:t>
            </w:r>
          </w:p>
        </w:tc>
        <w:tc>
          <w:tcPr>
            <w:tcW w:w="2835" w:type="dxa"/>
            <w:vAlign w:val="center"/>
          </w:tcPr>
          <w:p w:rsidR="00741D7E" w:rsidRPr="009766A1" w:rsidRDefault="00741D7E"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9.000.000 đ</w:t>
            </w:r>
            <w:r>
              <w:rPr>
                <w:rFonts w:eastAsia="Calibri" w:cs="Times New Roman"/>
                <w:color w:val="000000" w:themeColor="text1"/>
                <w:sz w:val="26"/>
                <w:szCs w:val="26"/>
              </w:rPr>
              <w:t>ồng</w:t>
            </w:r>
            <w:r w:rsidRPr="009766A1">
              <w:rPr>
                <w:rFonts w:eastAsia="Calibri" w:cs="Times New Roman"/>
                <w:color w:val="000000" w:themeColor="text1"/>
                <w:sz w:val="26"/>
                <w:szCs w:val="26"/>
              </w:rPr>
              <w:t>/lần</w:t>
            </w:r>
          </w:p>
        </w:tc>
        <w:tc>
          <w:tcPr>
            <w:tcW w:w="1275" w:type="dxa"/>
            <w:vAlign w:val="center"/>
          </w:tcPr>
          <w:p w:rsidR="00741D7E" w:rsidRPr="009766A1" w:rsidRDefault="00741D7E"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1.002560</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lại Giấy chứng nhận đủ điều kiện sản xuất thuốc bảo vệ thực vật</w:t>
            </w:r>
          </w:p>
        </w:tc>
        <w:tc>
          <w:tcPr>
            <w:tcW w:w="1843" w:type="dxa"/>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33/2021/TT-BTC ngày 17/5/2021</w:t>
            </w:r>
          </w:p>
        </w:tc>
        <w:tc>
          <w:tcPr>
            <w:tcW w:w="2835" w:type="dxa"/>
            <w:vAlign w:val="center"/>
          </w:tcPr>
          <w:p w:rsidR="00741D7E" w:rsidRPr="009766A1" w:rsidRDefault="00741D7E"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6.000.000 đ</w:t>
            </w:r>
            <w:r>
              <w:rPr>
                <w:rFonts w:eastAsia="Calibri" w:cs="Times New Roman"/>
                <w:color w:val="000000" w:themeColor="text1"/>
                <w:sz w:val="26"/>
                <w:szCs w:val="26"/>
              </w:rPr>
              <w:t>ồng</w:t>
            </w:r>
            <w:r w:rsidRPr="009766A1">
              <w:rPr>
                <w:rFonts w:eastAsia="Calibri" w:cs="Times New Roman"/>
                <w:color w:val="000000" w:themeColor="text1"/>
                <w:sz w:val="26"/>
                <w:szCs w:val="26"/>
              </w:rPr>
              <w:t>/lần</w:t>
            </w:r>
          </w:p>
        </w:tc>
        <w:tc>
          <w:tcPr>
            <w:tcW w:w="1275" w:type="dxa"/>
            <w:vAlign w:val="center"/>
          </w:tcPr>
          <w:p w:rsidR="00741D7E" w:rsidRPr="009766A1" w:rsidRDefault="00741D7E"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vAlign w:val="center"/>
          </w:tcPr>
          <w:p w:rsidR="00741D7E" w:rsidRPr="009766A1" w:rsidRDefault="00741D7E" w:rsidP="001960D2">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1.002510</w:t>
            </w:r>
          </w:p>
        </w:tc>
        <w:tc>
          <w:tcPr>
            <w:tcW w:w="3484" w:type="dxa"/>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Gia hạn Giấy chứng nhận đăng ký thuốc bảo vệ thực vật</w:t>
            </w:r>
          </w:p>
        </w:tc>
        <w:tc>
          <w:tcPr>
            <w:tcW w:w="1843" w:type="dxa"/>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33/2021/TT-BTC ngày 17/5/2021</w:t>
            </w:r>
          </w:p>
        </w:tc>
        <w:tc>
          <w:tcPr>
            <w:tcW w:w="2835" w:type="dxa"/>
            <w:vAlign w:val="center"/>
          </w:tcPr>
          <w:p w:rsidR="00741D7E" w:rsidRPr="009766A1" w:rsidRDefault="00741D7E"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2.500.000 đ</w:t>
            </w:r>
            <w:r>
              <w:rPr>
                <w:rFonts w:eastAsia="Calibri" w:cs="Times New Roman"/>
                <w:color w:val="000000" w:themeColor="text1"/>
                <w:sz w:val="26"/>
                <w:szCs w:val="26"/>
              </w:rPr>
              <w:t>ồng</w:t>
            </w:r>
            <w:r w:rsidRPr="009766A1">
              <w:rPr>
                <w:rFonts w:eastAsia="Calibri" w:cs="Times New Roman"/>
                <w:color w:val="000000" w:themeColor="text1"/>
                <w:sz w:val="26"/>
                <w:szCs w:val="26"/>
              </w:rPr>
              <w:t>/lần</w:t>
            </w:r>
          </w:p>
        </w:tc>
        <w:tc>
          <w:tcPr>
            <w:tcW w:w="1275" w:type="dxa"/>
            <w:vAlign w:val="center"/>
          </w:tcPr>
          <w:p w:rsidR="00741D7E" w:rsidRPr="009766A1" w:rsidRDefault="00741D7E" w:rsidP="001960D2">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1.002505</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xác nhận nội dung quảng cáo thuốc bảo vệ thực vật (thuộc thẩm quyền Trung ương)</w:t>
            </w:r>
          </w:p>
        </w:tc>
        <w:tc>
          <w:tcPr>
            <w:tcW w:w="1843"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33/2021/TT-BTC ngày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cs="Times New Roman"/>
                <w:color w:val="000000" w:themeColor="text1"/>
                <w:sz w:val="26"/>
                <w:szCs w:val="26"/>
              </w:rPr>
              <w:t>600.000đ</w:t>
            </w:r>
            <w:r>
              <w:rPr>
                <w:rFonts w:cs="Times New Roman"/>
                <w:color w:val="000000" w:themeColor="text1"/>
                <w:sz w:val="26"/>
                <w:szCs w:val="26"/>
              </w:rPr>
              <w:t>ồng</w:t>
            </w:r>
            <w:r w:rsidRPr="009766A1">
              <w:rPr>
                <w:rFonts w:cs="Times New Roman"/>
                <w:color w:val="000000" w:themeColor="text1"/>
                <w:sz w:val="26"/>
                <w:szCs w:val="26"/>
              </w:rPr>
              <w:t>/lần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2.001046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thực vật xuất khẩu/tái xuất khẩu</w:t>
            </w:r>
          </w:p>
        </w:tc>
        <w:tc>
          <w:tcPr>
            <w:tcW w:w="1843"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33/2021/TT-BTC ngày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cs="Times New Roman"/>
                <w:color w:val="000000" w:themeColor="text1"/>
                <w:sz w:val="26"/>
                <w:szCs w:val="26"/>
              </w:rPr>
              <w:t>Mục III, Phí kiểm dịch thực vật</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2.001038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thực vật quá cảnh</w:t>
            </w:r>
          </w:p>
        </w:tc>
        <w:tc>
          <w:tcPr>
            <w:tcW w:w="1843"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33/2021/TT-BTC ngày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cs="Times New Roman"/>
                <w:color w:val="000000" w:themeColor="text1"/>
                <w:sz w:val="26"/>
                <w:szCs w:val="26"/>
              </w:rPr>
              <w:t>Mục III, Phí kiểm dịch thực vật</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1.002417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hành nghề xử lý vật thể thuộc diện kiểm dịch thực vật</w:t>
            </w:r>
          </w:p>
        </w:tc>
        <w:tc>
          <w:tcPr>
            <w:tcW w:w="1843" w:type="dxa"/>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Thông tư số 33/2021/TT-BTC ngày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cs="Times New Roman"/>
                <w:color w:val="000000" w:themeColor="text1"/>
                <w:sz w:val="26"/>
                <w:szCs w:val="26"/>
              </w:rPr>
            </w:pPr>
            <w:r w:rsidRPr="009766A1">
              <w:rPr>
                <w:rFonts w:cs="Times New Roman"/>
                <w:color w:val="000000" w:themeColor="text1"/>
                <w:sz w:val="26"/>
                <w:szCs w:val="26"/>
              </w:rPr>
              <w:t>12.000.000 đ</w:t>
            </w:r>
            <w:r>
              <w:rPr>
                <w:rFonts w:cs="Times New Roman"/>
                <w:color w:val="000000" w:themeColor="text1"/>
                <w:sz w:val="26"/>
                <w:szCs w:val="26"/>
              </w:rPr>
              <w:t>ồng</w:t>
            </w:r>
            <w:r w:rsidRPr="009766A1">
              <w:rPr>
                <w:rFonts w:cs="Times New Roman"/>
                <w:color w:val="000000" w:themeColor="text1"/>
                <w:sz w:val="26"/>
                <w:szCs w:val="26"/>
              </w:rPr>
              <w:t>/lần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1.004579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lại Giấy chứng nhận hành nghề xử lý vật thể thuộc diện kiểm dịch thực vật</w:t>
            </w:r>
          </w:p>
        </w:tc>
        <w:tc>
          <w:tcPr>
            <w:tcW w:w="1843"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33/2021/TT-BTC ngày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cs="Times New Roman"/>
                <w:color w:val="000000" w:themeColor="text1"/>
                <w:sz w:val="26"/>
                <w:szCs w:val="26"/>
              </w:rPr>
            </w:pPr>
            <w:r w:rsidRPr="009766A1">
              <w:rPr>
                <w:rFonts w:cs="Times New Roman"/>
                <w:color w:val="000000" w:themeColor="text1"/>
                <w:sz w:val="26"/>
                <w:szCs w:val="26"/>
              </w:rPr>
              <w:t>12.000.000 đ</w:t>
            </w:r>
            <w:r>
              <w:rPr>
                <w:rFonts w:cs="Times New Roman"/>
                <w:color w:val="000000" w:themeColor="text1"/>
                <w:sz w:val="26"/>
                <w:szCs w:val="26"/>
              </w:rPr>
              <w:t>ồng</w:t>
            </w:r>
            <w:r w:rsidRPr="009766A1">
              <w:rPr>
                <w:rFonts w:cs="Times New Roman"/>
                <w:color w:val="000000" w:themeColor="text1"/>
                <w:sz w:val="26"/>
                <w:szCs w:val="26"/>
              </w:rPr>
              <w:t>/lần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1.004038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thực vật nhập khẩu, kiểm tra nhà nước về an toàn thực phẩm hàng hóa có nguồn gốc thực vật nhập khẩu, kiểm tra nhà nước về chất lượng thức ăn chăn nuôi, thức ăn thủy sản có nguồn gốc thực vật nhập khẩu</w:t>
            </w:r>
          </w:p>
        </w:tc>
        <w:tc>
          <w:tcPr>
            <w:tcW w:w="1843" w:type="dxa"/>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Calibri" w:cs="Times New Roman"/>
                <w:color w:val="000000" w:themeColor="text1"/>
                <w:sz w:val="26"/>
                <w:szCs w:val="26"/>
              </w:rPr>
              <w:t>Thông tư số 33/2021/TT-BTC ngày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cs="Times New Roman"/>
                <w:color w:val="000000" w:themeColor="text1"/>
                <w:sz w:val="26"/>
                <w:szCs w:val="26"/>
              </w:rPr>
            </w:pPr>
            <w:r w:rsidRPr="009766A1">
              <w:rPr>
                <w:rFonts w:cs="Times New Roman"/>
                <w:color w:val="000000" w:themeColor="text1"/>
                <w:sz w:val="26"/>
                <w:szCs w:val="26"/>
              </w:rPr>
              <w:t xml:space="preserve">- Đối với thủ tục kiểm dịch thực vật nhập khẩu: Mục III, Biểu phí kiểm dịch thực vật ban hành kèm theo Thông tư số 33/2021/TT-BTC ngày 17/5/2021 </w:t>
            </w:r>
          </w:p>
          <w:p w:rsidR="00741D7E" w:rsidRPr="009766A1" w:rsidRDefault="00741D7E" w:rsidP="001960D2">
            <w:pPr>
              <w:spacing w:after="0" w:line="240" w:lineRule="auto"/>
              <w:jc w:val="both"/>
              <w:rPr>
                <w:rFonts w:cs="Times New Roman"/>
                <w:color w:val="000000" w:themeColor="text1"/>
                <w:sz w:val="26"/>
                <w:szCs w:val="26"/>
              </w:rPr>
            </w:pPr>
            <w:r w:rsidRPr="009766A1">
              <w:rPr>
                <w:rFonts w:cs="Times New Roman"/>
                <w:color w:val="000000" w:themeColor="text1"/>
                <w:sz w:val="26"/>
                <w:szCs w:val="26"/>
              </w:rPr>
              <w:t xml:space="preserve">- Đối với thủ tục kiểm tra nhà nước về an toàn thực phẩm nhập khẩu: Không. </w:t>
            </w:r>
          </w:p>
          <w:p w:rsidR="00741D7E" w:rsidRPr="009766A1" w:rsidRDefault="00741D7E" w:rsidP="001960D2">
            <w:pPr>
              <w:spacing w:after="0" w:line="240" w:lineRule="auto"/>
              <w:jc w:val="both"/>
              <w:rPr>
                <w:rFonts w:cs="Times New Roman"/>
                <w:color w:val="000000" w:themeColor="text1"/>
                <w:sz w:val="26"/>
                <w:szCs w:val="26"/>
              </w:rPr>
            </w:pPr>
            <w:r w:rsidRPr="009766A1">
              <w:rPr>
                <w:rFonts w:cs="Times New Roman"/>
                <w:color w:val="000000" w:themeColor="text1"/>
                <w:sz w:val="26"/>
                <w:szCs w:val="26"/>
              </w:rPr>
              <w:t>- Đối với thủ tục kiểm tra nhà nước về chất lượng thức ăn chăn nuôi, thức ăn thủy sản có nguồn gốc thực vật nhập khẩu: Không</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1.003971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phép nhập khẩu thuốc bảo vệ thực vật</w:t>
            </w:r>
          </w:p>
        </w:tc>
        <w:tc>
          <w:tcPr>
            <w:tcW w:w="1843" w:type="dxa"/>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Calibri" w:cs="Times New Roman"/>
                <w:color w:val="000000" w:themeColor="text1"/>
                <w:sz w:val="26"/>
                <w:szCs w:val="26"/>
              </w:rPr>
              <w:t>Thông tư số 33/2021/TT-BTC ngày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cs="Times New Roman"/>
                <w:color w:val="000000" w:themeColor="text1"/>
                <w:sz w:val="26"/>
                <w:szCs w:val="26"/>
              </w:rPr>
            </w:pPr>
            <w:r w:rsidRPr="009766A1">
              <w:rPr>
                <w:rFonts w:eastAsia="Times New Roman" w:cs="Times New Roman"/>
                <w:color w:val="000000" w:themeColor="text1"/>
                <w:sz w:val="26"/>
                <w:szCs w:val="26"/>
              </w:rPr>
              <w:t>Phí thẩm định cấp giấy phép: 1.000.000 đồng/lần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1.003394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lại Giấy chứng nhận đăng ký thuốc bảo vệ thực vật trường hợp thay đổi nhà sản xuất</w:t>
            </w:r>
          </w:p>
        </w:tc>
        <w:tc>
          <w:tcPr>
            <w:tcW w:w="1843"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rPr>
            </w:pPr>
            <w:r w:rsidRPr="009766A1">
              <w:rPr>
                <w:rFonts w:eastAsia="Calibri" w:cs="Times New Roman"/>
                <w:color w:val="000000" w:themeColor="text1"/>
                <w:sz w:val="26"/>
                <w:szCs w:val="26"/>
              </w:rPr>
              <w:t>Thông tư số 33/2021/TT-BTC ngày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Times New Roman" w:cs="Times New Roman"/>
                <w:color w:val="000000" w:themeColor="text1"/>
                <w:sz w:val="26"/>
                <w:szCs w:val="26"/>
              </w:rPr>
              <w:t>1.500.000 đ</w:t>
            </w:r>
            <w:r>
              <w:rPr>
                <w:rFonts w:eastAsia="Times New Roman" w:cs="Times New Roman"/>
                <w:color w:val="000000" w:themeColor="text1"/>
                <w:sz w:val="26"/>
                <w:szCs w:val="26"/>
              </w:rPr>
              <w:t>ồng</w:t>
            </w:r>
            <w:r w:rsidRPr="009766A1">
              <w:rPr>
                <w:rFonts w:eastAsia="Times New Roman" w:cs="Times New Roman"/>
                <w:color w:val="000000" w:themeColor="text1"/>
                <w:sz w:val="26"/>
                <w:szCs w:val="26"/>
              </w:rPr>
              <w:t>/lần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Bảo vệ thực vật</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1.005329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lại Giấy chứng nhận cơ sở toàn dịch bệnh động vật đối với vùng, cơ sở an toàn dịch bệnh thủy sản</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5052F9">
              <w:rPr>
                <w:rFonts w:eastAsia="Calibri" w:cs="Times New Roman"/>
                <w:color w:val="000000" w:themeColor="text1"/>
                <w:sz w:val="26"/>
                <w:szCs w:val="26"/>
              </w:rPr>
              <w:t>Thông tư số 283/2016/TT-BTC ngày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thẩm định vùng an toàn dịch bệnh động vật (bao gồm cả thủy sản): 3.500.000 đồng/lần. </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thẩm định cơ sở chăn nuôi, cơ sở chăn nuôi cấp xã, cơ sở nuôi trồng thủy sản, cơ sở sản xuất thủy sản giống là cơ sở an toàn dịch bệnh do Cục Thú y thực hiện (theo yêu cầu của chủ cơ sở hoặc yêu cầu của nước xuất khẩu): 1.000.000 đồng/lần </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1.004881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Cấp Giấy chứng nhận lưu hành thuốc thú y; Cấp lại Giấy chứng nhận lưu hành thuốc thú y (trong trường hợp thay đổi thành phần, công thức, dạng </w:t>
            </w:r>
            <w:r w:rsidRPr="009766A1">
              <w:rPr>
                <w:rFonts w:eastAsia="Times New Roman" w:cs="Times New Roman"/>
                <w:color w:val="000000" w:themeColor="text1"/>
                <w:sz w:val="26"/>
                <w:szCs w:val="26"/>
              </w:rPr>
              <w:lastRenderedPageBreak/>
              <w:t>bào chế, đường dùng, liều dùng, chỉ định điều trị của thuốc thú y; thay đổi phương pháp, quy trình sản xuất mà làm thay đổi chất lượng sản phẩm; đánh giá lại chất lượng, hiệu quả, độ an toàn của thuốc thú y theo quy định)</w:t>
            </w:r>
          </w:p>
        </w:tc>
        <w:tc>
          <w:tcPr>
            <w:tcW w:w="1843"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Thông tư số 101/2020/TT-BTC ngày 23/11/2020</w:t>
            </w:r>
          </w:p>
        </w:tc>
        <w:tc>
          <w:tcPr>
            <w:tcW w:w="2835" w:type="dxa"/>
          </w:tcPr>
          <w:p w:rsidR="00741D7E" w:rsidRPr="009766A1" w:rsidRDefault="00741D7E" w:rsidP="001960D2">
            <w:pPr>
              <w:spacing w:after="0" w:line="240" w:lineRule="auto"/>
              <w:jc w:val="both"/>
              <w:rPr>
                <w:rFonts w:cs="Times New Roman"/>
                <w:sz w:val="26"/>
                <w:szCs w:val="26"/>
              </w:rPr>
            </w:pPr>
            <w:r w:rsidRPr="009766A1">
              <w:rPr>
                <w:rFonts w:cs="Times New Roman"/>
                <w:sz w:val="26"/>
                <w:szCs w:val="26"/>
              </w:rPr>
              <w:t xml:space="preserve">- Phí thẩm định cấp số đăng ký lưu hành cho một loại thuốc thú y, thuốc thú y thủy sản khi </w:t>
            </w:r>
            <w:r w:rsidRPr="009766A1">
              <w:rPr>
                <w:rFonts w:cs="Times New Roman"/>
                <w:sz w:val="26"/>
                <w:szCs w:val="26"/>
              </w:rPr>
              <w:lastRenderedPageBreak/>
              <w:t xml:space="preserve">nộp hồ sơ đăng ký lưu hành: </w:t>
            </w:r>
          </w:p>
          <w:p w:rsidR="00741D7E" w:rsidRPr="009766A1" w:rsidRDefault="00741D7E" w:rsidP="001960D2">
            <w:pPr>
              <w:spacing w:after="0" w:line="240" w:lineRule="auto"/>
              <w:jc w:val="both"/>
              <w:rPr>
                <w:rFonts w:cs="Times New Roman"/>
                <w:sz w:val="26"/>
                <w:szCs w:val="26"/>
              </w:rPr>
            </w:pPr>
            <w:r w:rsidRPr="009766A1">
              <w:rPr>
                <w:rFonts w:cs="Times New Roman"/>
                <w:sz w:val="26"/>
                <w:szCs w:val="26"/>
              </w:rPr>
              <w:t xml:space="preserve">+ Đăng ký mới: 1.350.000 đồng/loại thuốc; </w:t>
            </w:r>
          </w:p>
          <w:p w:rsidR="00741D7E" w:rsidRPr="009766A1" w:rsidRDefault="00741D7E" w:rsidP="001960D2">
            <w:pPr>
              <w:spacing w:after="0" w:line="240" w:lineRule="auto"/>
              <w:jc w:val="both"/>
              <w:rPr>
                <w:rFonts w:cs="Times New Roman"/>
                <w:sz w:val="26"/>
                <w:szCs w:val="26"/>
              </w:rPr>
            </w:pPr>
            <w:r w:rsidRPr="009766A1">
              <w:rPr>
                <w:rFonts w:cs="Times New Roman"/>
                <w:sz w:val="26"/>
                <w:szCs w:val="26"/>
              </w:rPr>
              <w:t xml:space="preserve">+ Bổ sung, thay đổi đối với thuốc đã đăng ký (thay đổi thành phần công thức, dạng bào chế, đường dùng, liều dùng, chỉ định điều trị, quy trình sản xuất): 450.000 đồng/lần. </w:t>
            </w:r>
          </w:p>
          <w:p w:rsidR="00741D7E" w:rsidRPr="009766A1" w:rsidRDefault="00741D7E" w:rsidP="001960D2">
            <w:pPr>
              <w:spacing w:after="0" w:line="240" w:lineRule="auto"/>
              <w:jc w:val="both"/>
              <w:rPr>
                <w:rFonts w:cs="Times New Roman"/>
                <w:sz w:val="26"/>
                <w:szCs w:val="26"/>
              </w:rPr>
            </w:pPr>
            <w:r w:rsidRPr="009766A1">
              <w:rPr>
                <w:rFonts w:cs="Times New Roman"/>
                <w:sz w:val="26"/>
                <w:szCs w:val="26"/>
              </w:rPr>
              <w:t xml:space="preserve">- Phí thẩm định và chứng nhận mậu dịch tự do (FSC), giấy chứng nhận sản phẩm thuốc (CPP), các giấy chứng nhận thuốc thú y để xuất khẩu: 180.000 đồng/1 loại </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1.004756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Cấp, gia hạn Chứng chỉ hành nghề thú y thuộc thẩm quyền của Cục Thú y (gồm: Sản xuất, kiểm nghiệm, khảo nghiệm, </w:t>
            </w:r>
            <w:r w:rsidRPr="009766A1">
              <w:rPr>
                <w:rFonts w:eastAsia="Times New Roman" w:cs="Times New Roman"/>
                <w:color w:val="000000" w:themeColor="text1"/>
                <w:sz w:val="26"/>
                <w:szCs w:val="26"/>
              </w:rPr>
              <w:lastRenderedPageBreak/>
              <w:t>xuất khẩu, nhập khẩu thuốc thú y)</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lastRenderedPageBreak/>
              <w:t>Thông tư số 101/2020/TT-BTC ngày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1F5898" w:rsidP="001960D2">
            <w:pPr>
              <w:spacing w:after="0" w:line="240" w:lineRule="auto"/>
              <w:jc w:val="both"/>
              <w:rPr>
                <w:rFonts w:cs="Times New Roman"/>
                <w:sz w:val="26"/>
                <w:szCs w:val="26"/>
              </w:rPr>
            </w:pPr>
            <w:r w:rsidRPr="001F5898">
              <w:rPr>
                <w:rFonts w:cs="Times New Roman"/>
                <w:sz w:val="26"/>
                <w:szCs w:val="26"/>
              </w:rPr>
              <w:t>Lệ phí cấp chứng chỉ hành nghề dịch vụ thú y: 50.000 đồng/lần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1.004734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lại Chứng chỉ hành nghề thú y (trong trường hợp bị mất, sai sót, hư hỏng; có thay đổi thông tin liên quan đến cá nhân đã được cấp Chứng chỉ hành nghề thú y)</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Lệ phí cấp chứng chỉ hành nghề dịch vụ thú y: 50.000 đồng/lần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1.004693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cấp lại Giấy chứng nhận điều kiện vệ sinh thú y</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 Cấp mới, cấp lại Giấy chứng nhận ĐKVSTY do giấy chứng nhận cũ hết hiệu lực:</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Kiểm tra điều kiện vệ sinh thú y đối với cơ sở chăn nuôi động vật tập trung; cơ sở sơ chế, chế biến, kinh doanh động vật, sản phẩm động vật; kho lạnh bảo quản động vật, sản phẩm động vật tươi sống, sơ chế, chế biến; cơ sở giết mổ động vật tập trung; cơ sở ấp trứng, sản xuất, kinh </w:t>
            </w:r>
            <w:r w:rsidRPr="009766A1">
              <w:rPr>
                <w:rFonts w:eastAsia="Times New Roman" w:cs="Times New Roman"/>
                <w:color w:val="000000" w:themeColor="text1"/>
                <w:sz w:val="26"/>
                <w:szCs w:val="26"/>
              </w:rPr>
              <w:lastRenderedPageBreak/>
              <w:t xml:space="preserve">doanh con giống; chợ chuyên kinh doanh động vật; cơ sở xét nghiệm, chẩn đoán bệnh động vật; cơ sở phẫu thuật động vật; cơ sở sản xuất nguyên liệu thức ăn chăn nuôi có nguồn gốc động vật và các sản phẩm động vật khác không sử dụng làm thực phẩm: 1.000.000 đồng/lần </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Kiểm tra điều kiện vệ sinh thú y đối với cơ sở cách ly kiểmdịch động vật, sản phẩm động vật; cơ sở giết mổ động vật nhỏ lẻ; chợ kinh doanh động vật nhỏ lẻ; cơ sở thu gom động vật: 450.000 đồng/lần </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Trường hợp Giấy chứng nhận VSTY vẫn còn thời hạn hiệu lực nhưng bị mất, bị hỏng, </w:t>
            </w:r>
            <w:r w:rsidRPr="009766A1">
              <w:rPr>
                <w:rFonts w:eastAsia="Times New Roman" w:cs="Times New Roman"/>
                <w:color w:val="000000" w:themeColor="text1"/>
                <w:sz w:val="26"/>
                <w:szCs w:val="26"/>
              </w:rPr>
              <w:lastRenderedPageBreak/>
              <w:t xml:space="preserve">thất lạc, hoặc có sự thay đổi, bổ sung thông tin trên Giấy chứng nhận: Không thu phí </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2.001872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thực hành tốt sản xuất thuốc thú y (GMP) đối với cơ sở sản xuất thuốc thú y dạng dược phẩm, vắc xin</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Phí Thẩm định, chứng nhận thực hành tốt sản xuất thuốc thú y, thuốc thú y thủy sản (GMP): 18.000.000đ/lần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1.003991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cơ sở an toàn dịch bệnh động vật trên cạn</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5052F9">
              <w:rPr>
                <w:rFonts w:eastAsia="Calibri" w:cs="Times New Roman"/>
                <w:color w:val="000000" w:themeColor="text1"/>
                <w:sz w:val="26"/>
                <w:szCs w:val="26"/>
              </w:rPr>
              <w:t xml:space="preserve">Thông tư số 283/2016/TT-BTC ngày 14/11/2016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Phí Thẩm định cơ sở chăn nuôi, cơ sở chăn nuôi cấp xã, cơ sở nuôi trồng thủy sản, cơ sở sản xuất thủy sản giống là cơ sở an toàn dịch bệnh do Cục Thú y thực hiện (theo yêu cầu của chủ cơ sở hoặc yêu cầu của nước xuất khẩu): 1.000.000 đồng/lần</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Chi phí khác: Biểu khung giá dịch vụ ban hành kèm theo Thông tư số 283/2016/TT-BTC ngày 14/11/2016 </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1.003769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vùng, cơ sở an toàn dịch bệnh động vật trên cạn đối với cơ sở có nhu cầu bổ sung nội dung chứng nhận</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5052F9">
              <w:rPr>
                <w:rFonts w:eastAsia="Calibri" w:cs="Times New Roman"/>
                <w:color w:val="000000" w:themeColor="text1"/>
                <w:sz w:val="26"/>
                <w:szCs w:val="26"/>
              </w:rPr>
              <w:t>Thông tư số 283/2016/TT-BTC ngày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Thẩm định vùng an toàn dịch bệnh động vật (bao gồm cả thủy sản): 3.500.000 đồng/lần. - Phí Thẩm định cơ sở chăn nuôi, cơ sở chăn nuôi cấp xã, cơ sở nuôi trồng thủy sản, cơ sở sản xuấtthủy sản giống là cơ sở an toàn dịch bệnh do Cục Thú y thực hiện (theo yêu cầu của chủ cơ sở hoặc yêu cầu của nước xuất khẩu): 1.000.000 đồng/lần </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1.003728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động vật, sản phẩm động vật thủy sản xuất khẩu không dùng làm thực phẩm</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5052F9">
              <w:rPr>
                <w:rFonts w:eastAsia="Calibri" w:cs="Times New Roman"/>
                <w:color w:val="000000" w:themeColor="text1"/>
                <w:sz w:val="26"/>
                <w:szCs w:val="26"/>
              </w:rPr>
              <w:lastRenderedPageBreak/>
              <w:t>Thông tư số 283/2016/TT-BTC ngày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Phí kiểm dịch động vật, sản phẩm động vật (bao gồm cả thủy sản: Chi tiết theo Mục III Biểu phí, lệ phí trong công tác thú y </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lastRenderedPageBreak/>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Việc phát sinh chi phí khác có thể còn do nước nhập khẩu hoặc chủ hàng yêu cầu </w:t>
            </w:r>
            <w:r w:rsidRPr="009766A1">
              <w:rPr>
                <w:rFonts w:eastAsia="Calibri" w:cs="Times New Roman"/>
                <w:color w:val="000000" w:themeColor="text1"/>
                <w:sz w:val="26"/>
                <w:szCs w:val="26"/>
              </w:rPr>
              <w:lastRenderedPageBreak/>
              <w:t xml:space="preserve">(Kiểm dịch xuất khẩu làm theo yêu cầu của nước nhập khẩu hoặc chủ hàng) </w:t>
            </w: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2.001568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động vật, sản phẩm động vật thủy sản nhập khẩu</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5052F9">
              <w:rPr>
                <w:rFonts w:eastAsia="Calibri" w:cs="Times New Roman"/>
                <w:color w:val="000000" w:themeColor="text1"/>
                <w:sz w:val="26"/>
                <w:szCs w:val="26"/>
              </w:rPr>
              <w:t>Thông tư số 283/2016/TT-BTC ngày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Lệ phí cấp giấy chứng nhận kiểm dịch động vật, sản phẩm động vật trên cạn; thủy sản nhập khẩu, quá cảnh, tạm nhập tái xuất (gồm kho ngoại quan), chuyển cửa khẩu: 40.000 đồng/lần; </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kiểm dịch động vật, sản phẩm động vật (bao gồm cả thủy sản: Chi tiết theo Mục III Biểu phí, lệ phí trong công tác thú y; </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Chi phí khác: Biểu khung giá dịch vụ ban hành kèm theo Thôngtư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Trường hợp lô hàng phải lấy mẫu (đối với lô hàng kiểm tra hồ sơ không phải nộp phí này)</w:t>
            </w: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1.003703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Kiểm tra nhà nước về chất lượng thuốc thú y nhập khẩu</w:t>
            </w:r>
          </w:p>
        </w:tc>
        <w:tc>
          <w:tcPr>
            <w:tcW w:w="1843"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283/2016/TT-BTC ngày 01/01/2017</w:t>
            </w:r>
          </w:p>
        </w:tc>
        <w:tc>
          <w:tcPr>
            <w:tcW w:w="2835" w:type="dxa"/>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Phí kiểm tra chất lượng lô hàng thuốc thú y, nhập khẩu đối với kiểm tra ngoại quan: 250.000 đồng/lô hàng; </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3A548E">
              <w:rPr>
                <w:rFonts w:eastAsia="Calibri" w:cs="Times New Roman"/>
                <w:color w:val="000000" w:themeColor="text1"/>
                <w:sz w:val="26"/>
                <w:szCs w:val="26"/>
              </w:rPr>
              <w:t>Quyết định số 2474/QĐ-BNN-TY chưa công bố mức phí liên quan đến Thông tư số 101/2020/TT-BTC</w:t>
            </w: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2.001558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động vật, sản phẩm động vật thủy sản xuất khẩu mang theo người, gửi qua đường bưu điện</w:t>
            </w:r>
          </w:p>
        </w:tc>
        <w:tc>
          <w:tcPr>
            <w:tcW w:w="1843"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283/2016/TT-BTC ngày 01/01/2017</w:t>
            </w:r>
          </w:p>
        </w:tc>
        <w:tc>
          <w:tcPr>
            <w:tcW w:w="2835" w:type="dxa"/>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Phí kiểm dịch động vật, sản phẩm động vật (bao gồm cả thủy sản: Chi tiết theo Mục III Biểu phí, lệ phí trong công tác thú y; </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Chi phí khác: Biểu khung giá dịch vụ ban hành kèm theo Thông</w:t>
            </w:r>
            <w:r>
              <w:rPr>
                <w:rFonts w:eastAsia="Calibri" w:cs="Times New Roman"/>
                <w:color w:val="000000" w:themeColor="text1"/>
                <w:sz w:val="26"/>
                <w:szCs w:val="26"/>
              </w:rPr>
              <w:t xml:space="preserve"> </w:t>
            </w:r>
            <w:r w:rsidRPr="005052F9">
              <w:rPr>
                <w:rFonts w:eastAsia="Calibri" w:cs="Times New Roman"/>
                <w:color w:val="000000" w:themeColor="text1"/>
                <w:sz w:val="26"/>
                <w:szCs w:val="26"/>
              </w:rPr>
              <w:t>tư số 283/2016/TT-BTC ngày 01/01/2017</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Việc phát sinh phí khác có thể còn do nước nhập khẩu hoặc chủ hàng yêu cầu (Kiểm dịch xuất khẩu làm theo yêu cầu của nước nhập khẩu hoặc chủ hàng) </w:t>
            </w: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1.003678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cơ sở an toàn dịch bệnh động vật thủy sản</w:t>
            </w:r>
          </w:p>
        </w:tc>
        <w:tc>
          <w:tcPr>
            <w:tcW w:w="1843" w:type="dxa"/>
            <w:vAlign w:val="center"/>
          </w:tcPr>
          <w:p w:rsidR="00741D7E"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101/2020/TT-BTC ngày 23/11/2020</w:t>
            </w:r>
          </w:p>
          <w:p w:rsidR="00741D7E" w:rsidRDefault="00741D7E" w:rsidP="001960D2">
            <w:pPr>
              <w:spacing w:before="100" w:beforeAutospacing="1" w:after="100" w:afterAutospacing="1" w:line="240" w:lineRule="auto"/>
              <w:jc w:val="both"/>
              <w:rPr>
                <w:rFonts w:eastAsia="Calibri" w:cs="Times New Roman"/>
                <w:color w:val="000000" w:themeColor="text1"/>
                <w:sz w:val="26"/>
                <w:szCs w:val="26"/>
              </w:rPr>
            </w:pPr>
            <w:r w:rsidRPr="00856270">
              <w:rPr>
                <w:rFonts w:eastAsia="Calibri" w:cs="Times New Roman"/>
                <w:color w:val="000000" w:themeColor="text1"/>
                <w:sz w:val="26"/>
                <w:szCs w:val="26"/>
              </w:rPr>
              <w:t>Thông tư số 283/2016/TT-BTC ngày 14/11/2016</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Phí Thẩm định cơ sở chăn nuôi, cơ sở chăn nuôi cấp xã, cơ sở nuôi trồng thủy sản, cơ sở sản xuất thủy sản giống là cơ sở an toàn dịch bệnh do Cục Thú y thực hiện (theo yêu cầu của chủ cơ sở hoặc yêu cầu của nước xuất khẩu): 1.000.000 đồng/lần</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2.001544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động vật, sản phẩm động vật thủy sản nhập khẩu mang theo người, gửi qua đường bưu điện</w:t>
            </w:r>
          </w:p>
        </w:tc>
        <w:tc>
          <w:tcPr>
            <w:tcW w:w="1843" w:type="dxa"/>
            <w:vAlign w:val="center"/>
          </w:tcPr>
          <w:p w:rsidR="00741D7E"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283/2016/TT-BTC ngày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Lệ phí cấp giấy chứng nhận kiểm dịch động vật, sản phẩm động vật trên cạn; thủy sản nhập khẩu, quá cảnh, tạm nhập tái xuất (gồm kho </w:t>
            </w:r>
            <w:r>
              <w:rPr>
                <w:rFonts w:eastAsia="Times New Roman" w:cs="Times New Roman"/>
                <w:color w:val="000000" w:themeColor="text1"/>
                <w:sz w:val="26"/>
                <w:szCs w:val="26"/>
              </w:rPr>
              <w:t xml:space="preserve">ngoại quan), chuyển cửa khẩu: </w:t>
            </w:r>
            <w:r w:rsidRPr="009766A1">
              <w:rPr>
                <w:rFonts w:eastAsia="Times New Roman" w:cs="Times New Roman"/>
                <w:color w:val="000000" w:themeColor="text1"/>
                <w:sz w:val="26"/>
                <w:szCs w:val="26"/>
              </w:rPr>
              <w:t xml:space="preserve">40.000 đồng/lần; </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Phí kiểm dịch động vật, sản phẩm động vật (bao gồm cả thủy sản: Chi tiết theo Mục III Biểu phí, lệ phí trong công tác thú y </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2.001542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động vật, sản phẩm động vật thủy sản nhập, xuất kho ngoại quan</w:t>
            </w:r>
          </w:p>
        </w:tc>
        <w:tc>
          <w:tcPr>
            <w:tcW w:w="1843"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283/2016/TT-BTC ngày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Lệ phí cấp giấy chứng nhận kiểm dịch động vật, sản phẩm động vật trên cạn; thủy sản nhập khẩu, quá cảnh, tạm nhập tái xuất (gồm kho </w:t>
            </w:r>
            <w:r>
              <w:rPr>
                <w:rFonts w:eastAsia="Times New Roman" w:cs="Times New Roman"/>
                <w:color w:val="000000" w:themeColor="text1"/>
                <w:sz w:val="26"/>
                <w:szCs w:val="26"/>
              </w:rPr>
              <w:t xml:space="preserve">ngoại quan), chuyển cửa khẩu: </w:t>
            </w:r>
            <w:r w:rsidRPr="009766A1">
              <w:rPr>
                <w:rFonts w:eastAsia="Times New Roman" w:cs="Times New Roman"/>
                <w:color w:val="000000" w:themeColor="text1"/>
                <w:sz w:val="26"/>
                <w:szCs w:val="26"/>
              </w:rPr>
              <w:t xml:space="preserve">40.000 đồng/lần; </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kiểm dịch động vật, sản phẩm động vật (bao gồm cả thủy sản: Chi tiết theo Mục III Biểu phí, lệ phí trong công tác thú y </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Chi phí khác: Biểu khung giá dịch vụ ban </w:t>
            </w:r>
            <w:r w:rsidRPr="009766A1">
              <w:rPr>
                <w:rFonts w:eastAsia="Times New Roman" w:cs="Times New Roman"/>
                <w:color w:val="000000" w:themeColor="text1"/>
                <w:sz w:val="26"/>
                <w:szCs w:val="26"/>
              </w:rPr>
              <w:lastRenderedPageBreak/>
              <w:t>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Trường hợp xuất kho ngoại quan để nhập khẩu kinh doanh mới phát sinh chi phí theo 283/201 6/TTBNNPT NT</w:t>
            </w: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2.001533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động vật, sản phẩm động vật thủy sản tham gia hội chợ, triển lãm; động vật thủy sản biểu diễn nghệ thuật</w:t>
            </w:r>
          </w:p>
        </w:tc>
        <w:tc>
          <w:tcPr>
            <w:tcW w:w="1843" w:type="dxa"/>
            <w:vAlign w:val="center"/>
          </w:tcPr>
          <w:p w:rsidR="00741D7E"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101/2020/TT-BTC ngày 23/11/2020;</w:t>
            </w:r>
          </w:p>
          <w:p w:rsidR="00741D7E" w:rsidRPr="009766A1" w:rsidRDefault="00741D7E" w:rsidP="001960D2">
            <w:pPr>
              <w:spacing w:after="0" w:line="240" w:lineRule="auto"/>
              <w:jc w:val="both"/>
              <w:rPr>
                <w:rFonts w:eastAsia="Calibri" w:cs="Times New Roman"/>
                <w:color w:val="000000" w:themeColor="text1"/>
                <w:sz w:val="26"/>
                <w:szCs w:val="26"/>
              </w:rPr>
            </w:pP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283/2016/TT-BTC ngày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898" w:rsidRDefault="001F5898" w:rsidP="001960D2">
            <w:pPr>
              <w:spacing w:after="0" w:line="240" w:lineRule="auto"/>
              <w:jc w:val="both"/>
              <w:rPr>
                <w:rFonts w:eastAsia="Times New Roman" w:cs="Times New Roman"/>
                <w:color w:val="000000" w:themeColor="text1"/>
                <w:sz w:val="26"/>
                <w:szCs w:val="26"/>
              </w:rPr>
            </w:pPr>
            <w:r w:rsidRPr="001F5898">
              <w:rPr>
                <w:rFonts w:eastAsia="Times New Roman" w:cs="Times New Roman"/>
                <w:color w:val="000000" w:themeColor="text1"/>
                <w:sz w:val="26"/>
                <w:szCs w:val="26"/>
              </w:rPr>
              <w:t xml:space="preserve">- Lệ phí cấp giấy chứng nhận kiểm dịch động vật, sản phẩm động vật trên cạn; thủy sản nhập khẩu, quá cảnh, tạm nhập tái xuất (gồm kho </w:t>
            </w:r>
            <w:r>
              <w:rPr>
                <w:rFonts w:eastAsia="Times New Roman" w:cs="Times New Roman"/>
                <w:color w:val="000000" w:themeColor="text1"/>
                <w:sz w:val="26"/>
                <w:szCs w:val="26"/>
              </w:rPr>
              <w:t xml:space="preserve">ngoại quan), chuyển cửa khẩu: </w:t>
            </w:r>
            <w:r w:rsidRPr="001F5898">
              <w:rPr>
                <w:rFonts w:eastAsia="Times New Roman" w:cs="Times New Roman"/>
                <w:color w:val="000000" w:themeColor="text1"/>
                <w:sz w:val="26"/>
                <w:szCs w:val="26"/>
              </w:rPr>
              <w:t>40.000 đồng/lần;</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kiểm dịch động vật, sản phẩm động vật (bao gồm cả thủy sản: Chi tiết theo Mục III Biểu phí, lệ phí trong công tác thú y </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1.003581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động vật, sản phẩm động vật thủy sản xuất khẩu dùng làm thực phẩm</w:t>
            </w:r>
          </w:p>
        </w:tc>
        <w:tc>
          <w:tcPr>
            <w:tcW w:w="1843" w:type="dxa"/>
            <w:vAlign w:val="center"/>
          </w:tcPr>
          <w:p w:rsidR="00741D7E"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101/2020/TT-BTC ngày 23/11/2020;</w:t>
            </w:r>
          </w:p>
          <w:p w:rsidR="00741D7E" w:rsidRPr="009766A1" w:rsidRDefault="00741D7E" w:rsidP="001960D2">
            <w:pPr>
              <w:spacing w:after="0" w:line="240" w:lineRule="auto"/>
              <w:jc w:val="both"/>
              <w:rPr>
                <w:rFonts w:eastAsia="Calibri" w:cs="Times New Roman"/>
                <w:color w:val="000000" w:themeColor="text1"/>
                <w:sz w:val="26"/>
                <w:szCs w:val="26"/>
              </w:rPr>
            </w:pP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283/2016/TT-BTC ngày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Phí kiểm dịch động vật, sản phẩm động vật (bao gồm cả thủy sản: Chi tiết </w:t>
            </w:r>
            <w:r w:rsidRPr="009766A1">
              <w:rPr>
                <w:rFonts w:eastAsia="Times New Roman" w:cs="Times New Roman"/>
                <w:color w:val="000000" w:themeColor="text1"/>
                <w:sz w:val="26"/>
                <w:szCs w:val="26"/>
              </w:rPr>
              <w:lastRenderedPageBreak/>
              <w:t xml:space="preserve">theo Mục III Biểu phí, lệ phí trong công tác thú y </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đại diện có thẩm quyền</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2.001515</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vận chuyển mẫu bệnh phẩm thủy sản</w:t>
            </w:r>
          </w:p>
        </w:tc>
        <w:tc>
          <w:tcPr>
            <w:tcW w:w="1843"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1F5898" w:rsidP="001960D2">
            <w:pPr>
              <w:spacing w:before="100" w:beforeAutospacing="1" w:after="100" w:afterAutospacing="1" w:line="240" w:lineRule="auto"/>
              <w:jc w:val="center"/>
              <w:rPr>
                <w:rFonts w:eastAsia="Calibri" w:cs="Times New Roman"/>
                <w:color w:val="000000" w:themeColor="text1"/>
                <w:sz w:val="26"/>
                <w:szCs w:val="26"/>
              </w:rPr>
            </w:pPr>
            <w:r>
              <w:rPr>
                <w:rFonts w:eastAsia="Times New Roman" w:cs="Times New Roman"/>
                <w:color w:val="000000" w:themeColor="text1"/>
                <w:sz w:val="26"/>
                <w:szCs w:val="26"/>
              </w:rPr>
              <w:t>Không có</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496858">
              <w:rPr>
                <w:rFonts w:eastAsia="Calibri" w:cs="Times New Roman"/>
                <w:color w:val="000000" w:themeColor="text1"/>
                <w:sz w:val="26"/>
                <w:szCs w:val="26"/>
              </w:rPr>
              <w:t xml:space="preserve">Quyết định 4559/QĐ-BNN-TY đã công bố mức phí theo Thông tư 04/2012/TT-BTC </w:t>
            </w:r>
            <w:r w:rsidR="001F5898">
              <w:rPr>
                <w:rFonts w:eastAsia="Calibri" w:cs="Times New Roman"/>
                <w:color w:val="000000" w:themeColor="text1"/>
                <w:sz w:val="26"/>
                <w:szCs w:val="26"/>
              </w:rPr>
              <w:t>đã hết hiệu lực</w:t>
            </w: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1.003576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Gia hạn giấy chứng nhận lưu hành thuốc thú 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cs="Times New Roman"/>
                <w:color w:val="000000" w:themeColor="text1"/>
                <w:sz w:val="26"/>
                <w:szCs w:val="26"/>
              </w:rPr>
              <w:t>Thông tư số 101/2020/TT-BTC ngày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1F5898" w:rsidRDefault="001F5898" w:rsidP="001960D2">
            <w:pPr>
              <w:spacing w:before="100" w:beforeAutospacing="1" w:after="100" w:afterAutospacing="1" w:line="240" w:lineRule="auto"/>
              <w:jc w:val="both"/>
              <w:rPr>
                <w:rFonts w:eastAsia="Times New Roman" w:cs="Times New Roman"/>
                <w:color w:val="000000" w:themeColor="text1"/>
                <w:sz w:val="26"/>
                <w:szCs w:val="26"/>
              </w:rPr>
            </w:pPr>
            <w:r w:rsidRPr="001F5898">
              <w:rPr>
                <w:rFonts w:eastAsia="Times New Roman" w:cs="Times New Roman"/>
                <w:color w:val="000000" w:themeColor="text1"/>
                <w:sz w:val="26"/>
                <w:szCs w:val="26"/>
              </w:rPr>
              <w:t xml:space="preserve">Phí thẩm định cấp số đăng ký lưu hành cho một loại thuốc thú y, thuốc thú y thủy sản </w:t>
            </w:r>
            <w:r>
              <w:rPr>
                <w:rFonts w:eastAsia="Times New Roman" w:cs="Times New Roman"/>
                <w:color w:val="000000" w:themeColor="text1"/>
                <w:sz w:val="26"/>
                <w:szCs w:val="26"/>
              </w:rPr>
              <w:t xml:space="preserve">khi nộp hồ sơ đăng ký lưu hành: </w:t>
            </w:r>
            <w:r w:rsidRPr="001F5898">
              <w:rPr>
                <w:rFonts w:eastAsia="Times New Roman" w:cs="Times New Roman"/>
                <w:color w:val="000000" w:themeColor="text1"/>
                <w:sz w:val="26"/>
                <w:szCs w:val="26"/>
              </w:rPr>
              <w:t>Gia hạn: 675.000 đồng/loại thuốc</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1.003537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phép khảo nghiệm thuốc thú 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cs="Times New Roman"/>
                <w:color w:val="000000" w:themeColor="text1"/>
                <w:sz w:val="26"/>
                <w:szCs w:val="26"/>
              </w:rPr>
              <w:t>Thông tư số 101/2020/TT-BTC ngày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Thẩm định hồ sơ khảo nghiệm thuốc thú y, thuốc thú y thủy sản: 1.350.000</w:t>
            </w:r>
            <w:r>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t>đ</w:t>
            </w:r>
            <w:r>
              <w:rPr>
                <w:rFonts w:eastAsia="Times New Roman" w:cs="Times New Roman"/>
                <w:color w:val="000000" w:themeColor="text1"/>
                <w:sz w:val="26"/>
                <w:szCs w:val="26"/>
              </w:rPr>
              <w:t>ồng</w:t>
            </w:r>
            <w:r w:rsidRPr="009766A1">
              <w:rPr>
                <w:rFonts w:eastAsia="Times New Roman" w:cs="Times New Roman"/>
                <w:color w:val="000000" w:themeColor="text1"/>
                <w:sz w:val="26"/>
                <w:szCs w:val="26"/>
              </w:rPr>
              <w:t>/loại thuốc</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1.003502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lại Giấy chứng nhận vùng, cơ sở an toàn dịch bệnh động vật (trên cạn và thủy sản) đối với vùng, cơ sở có Giấy chứng nhận hết hiệu lực do xảy ra bệnh hoặc phát hiện mầm bệnh tại vùng, cơ sở đã được chứng nhận an toàn hoặc do không thực hiện giám sát, lấy mẫu đúng, đủ số lượng trong quá trình duy trì điều kiện vùng, cơ sở sau khi được chứng nhận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Default="00741D7E" w:rsidP="001960D2">
            <w:pPr>
              <w:spacing w:before="100" w:beforeAutospacing="1" w:after="100" w:afterAutospacing="1" w:line="240" w:lineRule="auto"/>
              <w:jc w:val="both"/>
              <w:rPr>
                <w:rFonts w:cs="Times New Roman"/>
                <w:color w:val="000000" w:themeColor="text1"/>
                <w:sz w:val="26"/>
                <w:szCs w:val="26"/>
              </w:rPr>
            </w:pPr>
            <w:r w:rsidRPr="009766A1">
              <w:rPr>
                <w:rFonts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2D7E92">
              <w:rPr>
                <w:rFonts w:eastAsia="Calibri" w:cs="Times New Roman"/>
                <w:color w:val="000000" w:themeColor="text1"/>
                <w:sz w:val="26"/>
                <w:szCs w:val="26"/>
              </w:rPr>
              <w:t>Thông tư số 283/2016/TT-BTC ngày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Thẩm định vùng an toàn dịch bệnh động vật (bao gồm cả thủy sản): 3.500.000 đồng/lần. </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Phí Thẩm định cơ sở chăn nuôi, cơ sở chăn nuôi cấp xã, cơ sở nuôi trồng thủy sản, cơ sở sản xuất thủy sản giống là cơ sở an toàn dịch bệnh do Cục Thú y thực hiện (theo yêu cầu của chủ cơ sở hoặc yêu cầu của nước xuất khẩu): 1.000.000 đồng/lần</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1.003478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động vật, sản phẩm động vật thủy sản tạm nhập tái xuất, tạm xuất tái nhập, chuyển cửa khẩu, quá cảnh lãnh thổ Việt Nam</w:t>
            </w:r>
          </w:p>
        </w:tc>
        <w:tc>
          <w:tcPr>
            <w:tcW w:w="1843"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Lệ phí cấp giấy chứng nhận kiểm dịch động vật, sản phẩm động vật trên cạn; thủy sản nhập khẩu, quá cảnh, tạm nhập tái xuất (gồm kho ngoại quan), chuyển </w:t>
            </w:r>
            <w:r>
              <w:rPr>
                <w:rFonts w:eastAsia="Times New Roman" w:cs="Times New Roman"/>
                <w:color w:val="000000" w:themeColor="text1"/>
                <w:sz w:val="26"/>
                <w:szCs w:val="26"/>
              </w:rPr>
              <w:t xml:space="preserve">cửa khẩu: </w:t>
            </w:r>
            <w:r w:rsidRPr="009766A1">
              <w:rPr>
                <w:rFonts w:eastAsia="Times New Roman" w:cs="Times New Roman"/>
                <w:color w:val="000000" w:themeColor="text1"/>
                <w:sz w:val="26"/>
                <w:szCs w:val="26"/>
              </w:rPr>
              <w:t xml:space="preserve">40.000 đồng/lần; </w:t>
            </w:r>
            <w:r w:rsidRPr="009766A1">
              <w:rPr>
                <w:rFonts w:eastAsia="Times New Roman" w:cs="Times New Roman"/>
                <w:color w:val="000000" w:themeColor="text1"/>
                <w:sz w:val="26"/>
                <w:szCs w:val="26"/>
              </w:rPr>
              <w:br/>
              <w:t xml:space="preserve">- Phí kiểm dịch động vật, sản phẩm động vật (bao gồm cả thủy sản: Chi tiết theo Mục III Biểu phí, lệ phí trong công tác thú y </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1.003462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phép nhập khẩu thuốc thú y, nguyên liệu làm thuốc thú y</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Kiểm tra và cấp giấy chứng nhận đơn hàng nhập khẩu thuốc, nguyên liệu làm thuốc thú y, thuốc thú y thủy sản (trừ các đơn hàng nhập khẩu để làm mẫu nghiên cứu, khảo nghiệm, kiểm nghiệm, phí mậu dịch): </w:t>
            </w:r>
            <w:r w:rsidRPr="009766A1">
              <w:rPr>
                <w:rFonts w:eastAsia="Times New Roman" w:cs="Times New Roman"/>
                <w:color w:val="000000" w:themeColor="text1"/>
                <w:sz w:val="26"/>
                <w:szCs w:val="26"/>
              </w:rPr>
              <w:lastRenderedPageBreak/>
              <w:t>2.000.000</w:t>
            </w:r>
            <w:r>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t>đ</w:t>
            </w:r>
            <w:r>
              <w:rPr>
                <w:rFonts w:eastAsia="Times New Roman" w:cs="Times New Roman"/>
                <w:color w:val="000000" w:themeColor="text1"/>
                <w:sz w:val="26"/>
                <w:szCs w:val="26"/>
              </w:rPr>
              <w:t>ồng</w:t>
            </w:r>
            <w:r w:rsidRPr="009766A1">
              <w:rPr>
                <w:rFonts w:eastAsia="Times New Roman" w:cs="Times New Roman"/>
                <w:color w:val="000000" w:themeColor="text1"/>
                <w:sz w:val="26"/>
                <w:szCs w:val="26"/>
              </w:rPr>
              <w:t>/đơn hàng</w:t>
            </w:r>
          </w:p>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Kiểm tra và cấp giấy chứng nhận đơn hàng nhập khẩu dụng cụ, bao bì, thiết bị sản xuất thuốc thú y, thuốc thú y thủy sản: 450.000</w:t>
            </w:r>
            <w:r>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t>đ</w:t>
            </w:r>
            <w:r>
              <w:rPr>
                <w:rFonts w:eastAsia="Times New Roman" w:cs="Times New Roman"/>
                <w:color w:val="000000" w:themeColor="text1"/>
                <w:sz w:val="26"/>
                <w:szCs w:val="26"/>
              </w:rPr>
              <w:t>ồng</w:t>
            </w:r>
            <w:r w:rsidRPr="009766A1">
              <w:rPr>
                <w:rFonts w:eastAsia="Times New Roman" w:cs="Times New Roman"/>
                <w:color w:val="000000" w:themeColor="text1"/>
                <w:sz w:val="26"/>
                <w:szCs w:val="26"/>
              </w:rPr>
              <w:t>/đơn hàng</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1.003407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động vật, sản phẩm động vật trên cạn xuất khẩu</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Thông tư số 283/2016/TT-BTC ngày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kiểm dịch động vật, sản phẩm động vật (bao gồm cả thủy sản: Chi tiết theo Mục III Biểu phí, lệ phí trong công tác thú y </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Chi phí khác: Biểu khung giá dịch vụ ban hành kèm theo Thông tư số 283/2016/TT-BTC ngày 14/11/2016 </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1.003239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Kiểm tra nhà nước về chất lượng thuốc thú y xuất khẩu theo yêu cầu của cơ sở</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w:t>
            </w:r>
            <w:r w:rsidRPr="009766A1">
              <w:rPr>
                <w:rFonts w:eastAsia="Times New Roman" w:cs="Times New Roman"/>
                <w:color w:val="000000" w:themeColor="text1"/>
                <w:sz w:val="26"/>
                <w:szCs w:val="26"/>
              </w:rPr>
              <w:lastRenderedPageBreak/>
              <w: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Pr>
                <w:rFonts w:eastAsia="Times New Roman" w:cs="Times New Roman"/>
                <w:color w:val="000000" w:themeColor="text1"/>
                <w:sz w:val="26"/>
                <w:szCs w:val="26"/>
              </w:rPr>
              <w:t>T</w:t>
            </w:r>
            <w:r w:rsidRPr="009766A1">
              <w:rPr>
                <w:rFonts w:eastAsia="Times New Roman" w:cs="Times New Roman"/>
                <w:color w:val="000000" w:themeColor="text1"/>
                <w:sz w:val="26"/>
                <w:szCs w:val="26"/>
              </w:rPr>
              <w:t>hông tư số 283/2016/TT-BTC ngày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Kiểm tra chất lượng lô hàng thuốc thú y, nhập khẩu đối với kiểm tra </w:t>
            </w:r>
            <w:r w:rsidRPr="009766A1">
              <w:rPr>
                <w:rFonts w:eastAsia="Times New Roman" w:cs="Times New Roman"/>
                <w:color w:val="000000" w:themeColor="text1"/>
                <w:sz w:val="26"/>
                <w:szCs w:val="26"/>
              </w:rPr>
              <w:lastRenderedPageBreak/>
              <w:t>ngoại quan: 250.000đ/lô hàng</w:t>
            </w:r>
          </w:p>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Giá dịch vụ kiểm nghiệm thuốc: Tùy theo từng chỉ tiêu kiểm nghiệm quy định tại phụ lục 3 Thông tư số 283/2016/TT-BTC </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1.003161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xác nhận nội dung quảng cáo thuốc thú y</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Phí Thẩm định nội dung thông tin quảng cáo thuốc thú y, thuốc thú y thuỷ sản, trang thiết bị, dụng cụ trong thú y: 900.000 đồng/lần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1.003113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động vật, sản phẩm động vật trên cạn nhập khẩu; kiểm tra xác nhận chất lượng thức ăn chăn nuôi, thức ăn thủy sản có nguồn gốc động vật nhập khẩu</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Thông tư số 283/2016/TT-</w:t>
            </w:r>
            <w:r w:rsidRPr="009766A1">
              <w:rPr>
                <w:rFonts w:eastAsia="Times New Roman" w:cs="Times New Roman"/>
                <w:color w:val="000000" w:themeColor="text1"/>
                <w:sz w:val="26"/>
                <w:szCs w:val="26"/>
              </w:rPr>
              <w:lastRenderedPageBreak/>
              <w:t>BTC ngày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Lệ phí cấp giấy chứng nhận kiểm dịch động vật, sản phẩm động vật trên cạn; thủy sản nhập khẩu, quá cảnh, tạm nhập tái xuất (gồm kho </w:t>
            </w:r>
            <w:r>
              <w:rPr>
                <w:rFonts w:eastAsia="Times New Roman" w:cs="Times New Roman"/>
                <w:color w:val="000000" w:themeColor="text1"/>
                <w:sz w:val="26"/>
                <w:szCs w:val="26"/>
              </w:rPr>
              <w:t xml:space="preserve">ngoại quan), chuyển cửa khẩu: </w:t>
            </w:r>
            <w:r w:rsidRPr="009766A1">
              <w:rPr>
                <w:rFonts w:eastAsia="Times New Roman" w:cs="Times New Roman"/>
                <w:color w:val="000000" w:themeColor="text1"/>
                <w:sz w:val="26"/>
                <w:szCs w:val="26"/>
              </w:rPr>
              <w:t>40.000 đồng/lần;</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Phí kiểm dịch động vật, sản phẩm động vật (bao gồm cả thủy sản: Chi tiết theo Mục III Biểu phí, lệ phí trong công tác thú y </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Chi phí khác: Biểu khung giá dịch vụ ban hành kèm theo Thông tư số 283/2016/TT-BTC ngày 14/11/2016 </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1.003074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lại Giấy chứng nhận cơ sở an toàn dịch bệnh động vật trên cạn đối với vùng, cơ sở an toàn dịch bệnh động vật</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2D7E92">
              <w:rPr>
                <w:rFonts w:eastAsia="Calibri" w:cs="Times New Roman"/>
                <w:color w:val="000000" w:themeColor="text1"/>
                <w:sz w:val="26"/>
                <w:szCs w:val="26"/>
              </w:rPr>
              <w:t>Thông tư số 283/2016/TT-BTC ngày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Thẩm định vùng an toàn dịch bệnh động vật (bao gồm cả thủy sản): 3.500.000 đồng/lần. </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Thẩm định cơ sở chăn nuôi, cơ sở chăn nuôi cấp xã, cơ sở nuôi trồng thủy sản, cơ sở sản xuất thủy sản giống là cơ sở an toàn dịch bệnh do Cục Thú y thực hiện (theo yêu cầu của chủ cơ sở hoặc yêu cầu của nước xuất khẩu): 1.000.000 đồng/lần </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1.003026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Gia hạn Giấy chứng nhận thực hành tốt sản xuất thuốc thú y (GMP)</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Thẩm định, chứng nhận thực hành tốt sản xuất thuốc thú y, thuốc thú y thủy sản (GMP): 18.000.000đ/lần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1.002571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động vật trên cạn tham gia hội chợ, triển lãm, thi đấu thể thao, biểu diễn nghệ thuật; sản phẩm động vật trên cạn tham gia hội chợ, triển lãm</w:t>
            </w:r>
          </w:p>
        </w:tc>
        <w:tc>
          <w:tcPr>
            <w:tcW w:w="1843" w:type="dxa"/>
            <w:vAlign w:val="center"/>
          </w:tcPr>
          <w:p w:rsidR="00741D7E" w:rsidRDefault="00741D7E" w:rsidP="001960D2">
            <w:pPr>
              <w:spacing w:before="100" w:beforeAutospacing="1" w:after="100" w:afterAutospacing="1" w:line="240" w:lineRule="auto"/>
              <w:jc w:val="both"/>
              <w:rPr>
                <w:rFonts w:eastAsia="Calibri" w:cs="Times New Roman"/>
                <w:color w:val="000000" w:themeColor="text1"/>
                <w:sz w:val="26"/>
                <w:szCs w:val="26"/>
              </w:rPr>
            </w:pP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283/2016/TT-BTC ngày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898" w:rsidRDefault="001F5898" w:rsidP="001960D2">
            <w:pPr>
              <w:jc w:val="both"/>
              <w:rPr>
                <w:rFonts w:eastAsia="Times New Roman" w:cs="Times New Roman"/>
                <w:color w:val="000000" w:themeColor="text1"/>
                <w:sz w:val="26"/>
                <w:szCs w:val="26"/>
              </w:rPr>
            </w:pPr>
            <w:r w:rsidRPr="001F5898">
              <w:rPr>
                <w:rFonts w:eastAsia="Times New Roman" w:cs="Times New Roman"/>
                <w:color w:val="000000" w:themeColor="text1"/>
                <w:sz w:val="26"/>
                <w:szCs w:val="26"/>
              </w:rPr>
              <w:t xml:space="preserve">- Lệ phí cấp giấy chứng nhận kiểm dịch động vật, sản phẩm động vật trên cạn; thủy sản nhập khẩu, quá cảnh, tạm nhập tái xuất (gồm kho </w:t>
            </w:r>
            <w:r>
              <w:rPr>
                <w:rFonts w:eastAsia="Times New Roman" w:cs="Times New Roman"/>
                <w:color w:val="000000" w:themeColor="text1"/>
                <w:sz w:val="26"/>
                <w:szCs w:val="26"/>
              </w:rPr>
              <w:t xml:space="preserve">ngoại quan), chuyển cửa khẩu: </w:t>
            </w:r>
            <w:r w:rsidRPr="001F5898">
              <w:rPr>
                <w:rFonts w:eastAsia="Times New Roman" w:cs="Times New Roman"/>
                <w:color w:val="000000" w:themeColor="text1"/>
                <w:sz w:val="26"/>
                <w:szCs w:val="26"/>
              </w:rPr>
              <w:t>40.000 đồng/lần</w:t>
            </w:r>
          </w:p>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kiểm dịch động vật, sản phẩm động vật theo mục III Biểu phí, lệ phí trong công tác Thú y kèm </w:t>
            </w:r>
            <w:r w:rsidRPr="009766A1">
              <w:rPr>
                <w:rFonts w:eastAsia="Times New Roman" w:cs="Times New Roman"/>
                <w:color w:val="000000" w:themeColor="text1"/>
                <w:sz w:val="26"/>
                <w:szCs w:val="26"/>
              </w:rPr>
              <w:lastRenderedPageBreak/>
              <w:t>theo Thông tư 101/2020/TT-BTC</w:t>
            </w:r>
          </w:p>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Phụ lục 2 Biểu khung giá dịch vụ chân đoán thú y kèm theo Thông tư 283/2016/TT-BTC</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1.002549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đủ điều kiện sản xuất thuốc thú y</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Cơ sở mới thành lập có 1 dây chuyền (hoặc 1 phân xưởng); Hoặc cơ sở đang hoạt động có 2 dây chuyền (hoặc 2 phân xưởng) trở lên: 1.025.000đ/lần</w:t>
            </w:r>
          </w:p>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Cơ sở mới thành lập có từ 2 dây chuyền (hoặc 2 phân xưởng) trở lên: 1.300.000đ/lần</w:t>
            </w:r>
          </w:p>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Cơ sở đang hoạt động có 1 dây chuyền (hoặc 1 </w:t>
            </w:r>
            <w:r w:rsidRPr="009766A1">
              <w:rPr>
                <w:rFonts w:eastAsia="Times New Roman" w:cs="Times New Roman"/>
                <w:color w:val="000000" w:themeColor="text1"/>
                <w:sz w:val="26"/>
                <w:szCs w:val="26"/>
              </w:rPr>
              <w:lastRenderedPageBreak/>
              <w:t>phân xưởng): 700.000đ/lần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1.002537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vùng, cơ sở an toàn dịch bệnh động vật (trên cạn hoặc thủy sản) đối với cơ sở phải đánh giá lại</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2602F">
              <w:rPr>
                <w:rFonts w:eastAsia="Calibri" w:cs="Times New Roman"/>
                <w:color w:val="000000" w:themeColor="text1"/>
                <w:sz w:val="26"/>
                <w:szCs w:val="26"/>
              </w:rPr>
              <w:t>Thông tư số 283/2016/TT-BTC ngày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Thẩm định vùng an toàn dịch bệnh động vật (bao gồm cả thủy sản): 3.500.000 đồng/lần. </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Thẩm định cơ sở chăn nuôi, cơ sở chăn nuôi cấp xã, cơ sở nuôi trồng thủy sản, cơ sở sản xuất thủy sản giống là cơ sở an toàn dịch bệnh do Cục Thú y thực hiện (theo yêu cầu của chủ cơ sở hoặc yêu cầu của nước xuất khẩu): 1.000.000 đồng/lần </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1.002496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động vật, sản phẩm động vật nhập khẩu mang theo người</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Thông tư số 283/2016/TT-BTC ngày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Lệ phí cấp giấy chứng nhận kiểm dịch động vật, sản phẩm động vật trên cạn; thủy sản nhập khẩu, quá cảnh, tạm nhập tái xuất (gồm kho </w:t>
            </w:r>
            <w:r>
              <w:rPr>
                <w:rFonts w:eastAsia="Times New Roman" w:cs="Times New Roman"/>
                <w:color w:val="000000" w:themeColor="text1"/>
                <w:sz w:val="26"/>
                <w:szCs w:val="26"/>
              </w:rPr>
              <w:t xml:space="preserve">ngoại quan), chuyển cửa khẩu: </w:t>
            </w:r>
            <w:r w:rsidRPr="009766A1">
              <w:rPr>
                <w:rFonts w:eastAsia="Times New Roman" w:cs="Times New Roman"/>
                <w:color w:val="000000" w:themeColor="text1"/>
                <w:sz w:val="26"/>
                <w:szCs w:val="26"/>
              </w:rPr>
              <w:t xml:space="preserve">40.000 đồng/lần; </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Phí kiểm dịch động vật, sản phẩm động vật (bao gồm cả thủy sản: Chi tiết theo Mục III Biểu phí, lệ phí trong công tác thú y</w:t>
            </w:r>
          </w:p>
          <w:p w:rsidR="00741D7E" w:rsidRPr="009766A1" w:rsidRDefault="00741D7E" w:rsidP="001960D2">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Chi phí khác: </w:t>
            </w:r>
            <w:r w:rsidRPr="009766A1">
              <w:rPr>
                <w:rFonts w:eastAsia="Times New Roman" w:cs="Times New Roman"/>
                <w:color w:val="000000" w:themeColor="text1"/>
                <w:sz w:val="26"/>
                <w:szCs w:val="26"/>
              </w:rPr>
              <w:t>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1.002481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cơ sở an toàn dịch bệnh (trên cạn hoặc thủy sản) đối với cơ sở có nhu cầu chuyển đổi Giấy chứng nhận do Chi cục Thú y cấp sang Giấy chứng nhận do Cục Thú y cấp</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Pr>
                <w:rFonts w:eastAsia="Calibri" w:cs="Times New Roman"/>
                <w:color w:val="000000" w:themeColor="text1"/>
                <w:sz w:val="26"/>
                <w:szCs w:val="26"/>
              </w:rPr>
              <w:t>T</w:t>
            </w:r>
            <w:r w:rsidRPr="0092602F">
              <w:rPr>
                <w:rFonts w:eastAsia="Calibri" w:cs="Times New Roman"/>
                <w:color w:val="000000" w:themeColor="text1"/>
                <w:sz w:val="26"/>
                <w:szCs w:val="26"/>
              </w:rPr>
              <w:t>hông tư số 283/2016/TT-</w:t>
            </w:r>
            <w:r w:rsidRPr="0092602F">
              <w:rPr>
                <w:rFonts w:eastAsia="Calibri" w:cs="Times New Roman"/>
                <w:color w:val="000000" w:themeColor="text1"/>
                <w:sz w:val="26"/>
                <w:szCs w:val="26"/>
              </w:rPr>
              <w:lastRenderedPageBreak/>
              <w:t>BTC ngày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Phí Thẩm định cơ sở chăn nuôi, cơ sở chăn nuôi cấp xã, cơ sở nuôi trồng thủy sản, cơ sở sản xuất thủy sản giống là cơ sở an toàn dịch bệnh do Cục Thú y thực hiện </w:t>
            </w:r>
            <w:r w:rsidRPr="009766A1">
              <w:rPr>
                <w:rFonts w:eastAsia="Times New Roman" w:cs="Times New Roman"/>
                <w:color w:val="000000" w:themeColor="text1"/>
                <w:sz w:val="26"/>
                <w:szCs w:val="26"/>
              </w:rPr>
              <w:lastRenderedPageBreak/>
              <w:t xml:space="preserve">(theo yêu cầu của chủ cơ sở hoặc yêu cầu của nước xuất khẩu): 1.000.000 đồng/lần </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Chi phí khác: Biểu khung giá dịch vụ ban hành kèm theo Thông tư số 283/2016/TT-BTC ngày 14/11/2016 </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1.002452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vùng an toàn dịch bệnh động vật trên cạn</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5052F9">
              <w:rPr>
                <w:rFonts w:eastAsia="Times New Roman" w:cs="Times New Roman"/>
                <w:color w:val="000000" w:themeColor="text1"/>
                <w:sz w:val="26"/>
                <w:szCs w:val="26"/>
              </w:rPr>
              <w:t>Thông tư số 283/2016/TT-BTC ngày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Phí Thẩm định vùng an toàn dịch bệnh động vật (bao gồm cả thủy sản): 3.500.000 đồng/lần.</w:t>
            </w:r>
          </w:p>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1.002439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động vật, sản phẩm động vật trên cạn tạm nhập tái xuất, tạm xuất tái nhập, chuyển cửa khẩu, quá cảnh lãnh thổ Việt Nam</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Lệ phí cấp giấy chứng nhận kiểm dịch động vật, sản phẩm động vật trên cạn; thủy sản nhập khẩu, quá cảnh, tạm nhập tái </w:t>
            </w:r>
            <w:r w:rsidRPr="009766A1">
              <w:rPr>
                <w:rFonts w:eastAsia="Times New Roman" w:cs="Times New Roman"/>
                <w:color w:val="000000" w:themeColor="text1"/>
                <w:sz w:val="26"/>
                <w:szCs w:val="26"/>
              </w:rPr>
              <w:lastRenderedPageBreak/>
              <w:t xml:space="preserve">xuất (gồm kho </w:t>
            </w:r>
            <w:r>
              <w:rPr>
                <w:rFonts w:eastAsia="Times New Roman" w:cs="Times New Roman"/>
                <w:color w:val="000000" w:themeColor="text1"/>
                <w:sz w:val="26"/>
                <w:szCs w:val="26"/>
              </w:rPr>
              <w:t xml:space="preserve">ngoại quan), chuyển cửa khẩu: </w:t>
            </w:r>
            <w:r w:rsidRPr="009766A1">
              <w:rPr>
                <w:rFonts w:eastAsia="Times New Roman" w:cs="Times New Roman"/>
                <w:color w:val="000000" w:themeColor="text1"/>
                <w:sz w:val="26"/>
                <w:szCs w:val="26"/>
              </w:rPr>
              <w:t xml:space="preserve">40.000 đồng/lần; </w:t>
            </w:r>
          </w:p>
          <w:p w:rsidR="00741D7E" w:rsidRPr="009766A1" w:rsidRDefault="00741D7E" w:rsidP="001960D2">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Phí kiểm dịch động vật, sản phẩm động vật (bao gồm cả thủy sản: Chi tiết theo Mục III Biểu phí, lệ phí trong công tác thú y</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1.002416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vùng an toàn dịch bệnh động vật thủy sản</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Thông tư số 283/2016/TT-BTC ngày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Thẩm định vùng an toàn dịch bệnh động vật (bao gồm cả thủy sản): 3.500.000 đồng/lần. </w:t>
            </w:r>
          </w:p>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1.002409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đủ điều kiện nhập khẩu thuốc thú y</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Kiểm tra điều kiện cơ sở nhập khẩu thuốc thú y, thuốc thú y thủy sản: 450.000đ/lần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1.002391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động vật, sản phẩm động vật trên cạn nhập, xuất kho ngoại quan</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Thông tư số 283/2016/TT-BTC ngày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Lệ phí cấp giấy chứng nhận kiểm dịch động vật, sản phẩm động vật trên cạn; thủy sản nhập khẩu, quá cảnh, tạm nhập tái xuất (gồm kho </w:t>
            </w:r>
            <w:r>
              <w:rPr>
                <w:rFonts w:eastAsia="Times New Roman" w:cs="Times New Roman"/>
                <w:color w:val="000000" w:themeColor="text1"/>
                <w:sz w:val="26"/>
                <w:szCs w:val="26"/>
              </w:rPr>
              <w:t xml:space="preserve">ngoại quan), chuyển cửa khẩu: </w:t>
            </w:r>
            <w:r w:rsidRPr="009766A1">
              <w:rPr>
                <w:rFonts w:eastAsia="Times New Roman" w:cs="Times New Roman"/>
                <w:color w:val="000000" w:themeColor="text1"/>
                <w:sz w:val="26"/>
                <w:szCs w:val="26"/>
              </w:rPr>
              <w:t xml:space="preserve">40.000 đồng/lần; </w:t>
            </w:r>
          </w:p>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kiểm dịch động vật, sản phẩm động vật (bao gồm cả thủy sản: Chi tiết theo Mục III Biểu phí, lệ phí trong công tác thú y </w:t>
            </w:r>
          </w:p>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1.001816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Cấp Giấy chứng nhận vùng, cơ sở an toàn dịch bệnh động vật thủy sản đối với vùng, cơ sở có </w:t>
            </w:r>
            <w:r w:rsidRPr="009766A1">
              <w:rPr>
                <w:rFonts w:eastAsia="Times New Roman" w:cs="Times New Roman"/>
                <w:color w:val="000000" w:themeColor="text1"/>
                <w:sz w:val="26"/>
                <w:szCs w:val="26"/>
              </w:rPr>
              <w:lastRenderedPageBreak/>
              <w:t>nhu cầu bổ sung nội dung chứng nhận</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Thông tư số 101/2020/TT-</w:t>
            </w:r>
            <w:r w:rsidRPr="009766A1">
              <w:rPr>
                <w:rFonts w:eastAsia="Times New Roman" w:cs="Times New Roman"/>
                <w:color w:val="000000" w:themeColor="text1"/>
                <w:sz w:val="26"/>
                <w:szCs w:val="26"/>
              </w:rPr>
              <w:lastRenderedPageBreak/>
              <w:t>BTC ngày 23/11/2020</w:t>
            </w:r>
          </w:p>
          <w:p w:rsidR="00741D7E" w:rsidRPr="009766A1" w:rsidRDefault="00741D7E" w:rsidP="001960D2">
            <w:pPr>
              <w:jc w:val="both"/>
              <w:rPr>
                <w:rFonts w:eastAsia="Times New Roman" w:cs="Times New Roman"/>
                <w:color w:val="000000" w:themeColor="text1"/>
                <w:sz w:val="26"/>
                <w:szCs w:val="26"/>
              </w:rPr>
            </w:pPr>
            <w:r>
              <w:rPr>
                <w:rFonts w:eastAsia="Times New Roman" w:cs="Times New Roman"/>
                <w:color w:val="000000" w:themeColor="text1"/>
                <w:sz w:val="26"/>
                <w:szCs w:val="26"/>
              </w:rPr>
              <w:t>Th</w:t>
            </w:r>
            <w:r w:rsidRPr="009766A1">
              <w:rPr>
                <w:rFonts w:eastAsia="Times New Roman" w:cs="Times New Roman"/>
                <w:color w:val="000000" w:themeColor="text1"/>
                <w:sz w:val="26"/>
                <w:szCs w:val="26"/>
              </w:rPr>
              <w:t>ông tư số 283/2016/TT-BTC ngày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Phí Thẩm định vùng an toàn dịch bệnh động vật </w:t>
            </w:r>
            <w:r w:rsidRPr="009766A1">
              <w:rPr>
                <w:rFonts w:eastAsia="Times New Roman" w:cs="Times New Roman"/>
                <w:color w:val="000000" w:themeColor="text1"/>
                <w:sz w:val="26"/>
                <w:szCs w:val="26"/>
              </w:rPr>
              <w:lastRenderedPageBreak/>
              <w:t xml:space="preserve">(bao gồm cả thủy sản): 3.500.000 đồng/lần. </w:t>
            </w:r>
          </w:p>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Phí Thẩm định cơ sở chăn nuôi, cơ sở chăn nuôi cấp xã, cơ sở nuôi trồng thủy sản, cơ sở sản xuất thủy sản giống là cơ sở an toàn dịch bệnh do Cục Thú y thực hiện (theo yêu cầu của chủ cơ sở hoặc yêu cầu của nước xuất khẩu): 1.000.000 đồng/lần</w:t>
            </w:r>
          </w:p>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Thú y</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spacing w:before="100" w:beforeAutospacing="1" w:after="100" w:afterAutospacing="1" w:line="240" w:lineRule="auto"/>
              <w:jc w:val="center"/>
              <w:rPr>
                <w:rFonts w:eastAsia="Times New Roman" w:cs="Times New Roman"/>
                <w:sz w:val="26"/>
                <w:szCs w:val="26"/>
              </w:rPr>
            </w:pPr>
            <w:r w:rsidRPr="005052F9">
              <w:rPr>
                <w:rFonts w:eastAsia="Times New Roman" w:cs="Times New Roman"/>
                <w:sz w:val="26"/>
                <w:szCs w:val="26"/>
              </w:rPr>
              <w:t>1.008117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spacing w:before="100" w:beforeAutospacing="1" w:after="100" w:afterAutospacing="1" w:line="240" w:lineRule="auto"/>
              <w:jc w:val="both"/>
              <w:rPr>
                <w:rFonts w:eastAsia="Times New Roman" w:cs="Times New Roman"/>
                <w:sz w:val="26"/>
                <w:szCs w:val="26"/>
              </w:rPr>
            </w:pPr>
            <w:r w:rsidRPr="005052F9">
              <w:rPr>
                <w:rFonts w:eastAsia="Times New Roman" w:cs="Times New Roman"/>
                <w:sz w:val="26"/>
                <w:szCs w:val="26"/>
              </w:rPr>
              <w:t>Nhập khẩu lần đầu đực giống, tinh, phôi, giống gia súc</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5052F9" w:rsidRDefault="00741D7E" w:rsidP="001960D2">
            <w:pPr>
              <w:jc w:val="both"/>
              <w:rPr>
                <w:rFonts w:eastAsia="Times New Roman" w:cs="Times New Roman"/>
                <w:sz w:val="26"/>
                <w:szCs w:val="26"/>
              </w:rPr>
            </w:pPr>
            <w:r w:rsidRPr="005052F9">
              <w:rPr>
                <w:rFonts w:eastAsia="Times New Roman" w:cs="Times New Roman"/>
                <w:sz w:val="26"/>
                <w:szCs w:val="26"/>
              </w:rPr>
              <w:t>Thông tư số 24/2021/TT-</w:t>
            </w:r>
            <w:r w:rsidRPr="005052F9">
              <w:rPr>
                <w:rFonts w:eastAsia="Times New Roman" w:cs="Times New Roman"/>
                <w:sz w:val="26"/>
                <w:szCs w:val="26"/>
              </w:rPr>
              <w:lastRenderedPageBreak/>
              <w:t>BTC ngày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jc w:val="both"/>
              <w:rPr>
                <w:rFonts w:eastAsia="Times New Roman" w:cs="Times New Roman"/>
                <w:sz w:val="26"/>
                <w:szCs w:val="26"/>
              </w:rPr>
            </w:pPr>
            <w:r w:rsidRPr="005052F9">
              <w:rPr>
                <w:rFonts w:eastAsia="Times New Roman" w:cs="Times New Roman"/>
                <w:sz w:val="26"/>
                <w:szCs w:val="26"/>
              </w:rPr>
              <w:lastRenderedPageBreak/>
              <w:t>250.000 đồng/01 giống/lần</w:t>
            </w:r>
          </w:p>
        </w:tc>
        <w:tc>
          <w:tcPr>
            <w:tcW w:w="1275" w:type="dxa"/>
            <w:vAlign w:val="center"/>
          </w:tcPr>
          <w:p w:rsidR="00741D7E" w:rsidRPr="005052F9" w:rsidRDefault="00741D7E" w:rsidP="001960D2">
            <w:pPr>
              <w:spacing w:before="100" w:beforeAutospacing="1" w:after="100" w:afterAutospacing="1" w:line="240" w:lineRule="auto"/>
              <w:jc w:val="center"/>
              <w:rPr>
                <w:rFonts w:eastAsia="Calibri" w:cs="Times New Roman"/>
                <w:sz w:val="26"/>
                <w:szCs w:val="26"/>
              </w:rPr>
            </w:pPr>
            <w:r w:rsidRPr="005052F9">
              <w:rPr>
                <w:rFonts w:eastAsia="Calibri" w:cs="Times New Roman"/>
                <w:sz w:val="26"/>
                <w:szCs w:val="26"/>
              </w:rPr>
              <w:t>Chăn  nuôi</w:t>
            </w:r>
          </w:p>
        </w:tc>
        <w:tc>
          <w:tcPr>
            <w:tcW w:w="1702" w:type="dxa"/>
            <w:vAlign w:val="center"/>
          </w:tcPr>
          <w:p w:rsidR="00741D7E" w:rsidRPr="005052F9" w:rsidRDefault="00741D7E" w:rsidP="001960D2">
            <w:pPr>
              <w:spacing w:before="100" w:beforeAutospacing="1" w:after="100" w:afterAutospacing="1" w:line="240" w:lineRule="auto"/>
              <w:jc w:val="center"/>
              <w:rPr>
                <w:rFonts w:eastAsia="Calibri" w:cs="Times New Roman"/>
                <w:sz w:val="26"/>
                <w:szCs w:val="26"/>
              </w:rPr>
            </w:pPr>
            <w:r w:rsidRPr="005052F9">
              <w:rPr>
                <w:rFonts w:eastAsia="Calibri" w:cs="Times New Roman"/>
                <w:sz w:val="26"/>
                <w:szCs w:val="26"/>
              </w:rPr>
              <w:t>Cục Chăn nuôi</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spacing w:before="100" w:beforeAutospacing="1" w:after="100" w:afterAutospacing="1" w:line="240" w:lineRule="auto"/>
              <w:jc w:val="center"/>
              <w:rPr>
                <w:rFonts w:eastAsia="Times New Roman" w:cs="Times New Roman"/>
                <w:sz w:val="26"/>
                <w:szCs w:val="26"/>
              </w:rPr>
            </w:pPr>
            <w:r w:rsidRPr="005052F9">
              <w:rPr>
                <w:rFonts w:eastAsia="Times New Roman" w:cs="Times New Roman"/>
                <w:sz w:val="26"/>
                <w:szCs w:val="26"/>
              </w:rPr>
              <w:t>1.008122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spacing w:before="100" w:beforeAutospacing="1" w:after="100" w:afterAutospacing="1" w:line="240" w:lineRule="auto"/>
              <w:jc w:val="both"/>
              <w:rPr>
                <w:rFonts w:eastAsia="Times New Roman" w:cs="Times New Roman"/>
                <w:sz w:val="26"/>
                <w:szCs w:val="26"/>
              </w:rPr>
            </w:pPr>
            <w:r w:rsidRPr="005052F9">
              <w:rPr>
                <w:rFonts w:eastAsia="Times New Roman" w:cs="Times New Roman"/>
                <w:sz w:val="26"/>
                <w:szCs w:val="26"/>
              </w:rPr>
              <w:t>Nhập khẩu thức ăn chăn nuôi chưa được công bố thông tin trên Cổng thông tin điện tử của Bộ Nông nghiệp và Phát triển nông thôn</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5052F9" w:rsidRDefault="00741D7E" w:rsidP="001960D2">
            <w:pPr>
              <w:jc w:val="both"/>
              <w:rPr>
                <w:rFonts w:eastAsia="Times New Roman" w:cs="Times New Roman"/>
                <w:sz w:val="26"/>
                <w:szCs w:val="26"/>
              </w:rPr>
            </w:pPr>
            <w:r w:rsidRPr="005052F9">
              <w:rPr>
                <w:rFonts w:eastAsia="Times New Roman" w:cs="Times New Roman"/>
                <w:sz w:val="26"/>
                <w:szCs w:val="26"/>
              </w:rPr>
              <w:t>Thông tư số 24/2021/TT-BTC ngày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jc w:val="both"/>
              <w:rPr>
                <w:rFonts w:eastAsia="Times New Roman" w:cs="Times New Roman"/>
                <w:sz w:val="26"/>
                <w:szCs w:val="26"/>
              </w:rPr>
            </w:pPr>
            <w:r w:rsidRPr="005052F9">
              <w:rPr>
                <w:rFonts w:eastAsia="Times New Roman" w:cs="Times New Roman"/>
                <w:sz w:val="26"/>
                <w:szCs w:val="26"/>
              </w:rPr>
              <w:t>350.000 đồng/01 sản phẩm/mục đích/lần</w:t>
            </w:r>
          </w:p>
        </w:tc>
        <w:tc>
          <w:tcPr>
            <w:tcW w:w="1275" w:type="dxa"/>
            <w:vAlign w:val="center"/>
          </w:tcPr>
          <w:p w:rsidR="00741D7E" w:rsidRPr="005052F9" w:rsidRDefault="00741D7E" w:rsidP="001960D2">
            <w:pPr>
              <w:spacing w:before="100" w:beforeAutospacing="1" w:after="100" w:afterAutospacing="1" w:line="240" w:lineRule="auto"/>
              <w:jc w:val="center"/>
              <w:rPr>
                <w:rFonts w:eastAsia="Calibri" w:cs="Times New Roman"/>
                <w:sz w:val="26"/>
                <w:szCs w:val="26"/>
              </w:rPr>
            </w:pPr>
            <w:r w:rsidRPr="005052F9">
              <w:rPr>
                <w:rFonts w:eastAsia="Calibri" w:cs="Times New Roman"/>
                <w:sz w:val="26"/>
                <w:szCs w:val="26"/>
              </w:rPr>
              <w:t>Chăn  nuôi</w:t>
            </w:r>
          </w:p>
        </w:tc>
        <w:tc>
          <w:tcPr>
            <w:tcW w:w="1702" w:type="dxa"/>
            <w:vAlign w:val="center"/>
          </w:tcPr>
          <w:p w:rsidR="00741D7E" w:rsidRPr="005052F9" w:rsidRDefault="00741D7E" w:rsidP="001960D2">
            <w:pPr>
              <w:spacing w:before="100" w:beforeAutospacing="1" w:after="100" w:afterAutospacing="1" w:line="240" w:lineRule="auto"/>
              <w:jc w:val="center"/>
              <w:rPr>
                <w:rFonts w:eastAsia="Calibri" w:cs="Times New Roman"/>
                <w:sz w:val="26"/>
                <w:szCs w:val="26"/>
              </w:rPr>
            </w:pPr>
            <w:r w:rsidRPr="005052F9">
              <w:rPr>
                <w:rFonts w:eastAsia="Calibri" w:cs="Times New Roman"/>
                <w:sz w:val="26"/>
                <w:szCs w:val="26"/>
              </w:rPr>
              <w:t>Cục Chăn nuôi</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1.008121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lại Giấy chứng nhận đủ điều kiện sản xuất thức ăn chăn nuôi thương mại, thức ăn chăn nuôi theo đặt hàng</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24/2021/TT-BTC ngày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Thẩm định cấp </w:t>
            </w:r>
            <w:proofErr w:type="gramStart"/>
            <w:r w:rsidRPr="009766A1">
              <w:rPr>
                <w:rFonts w:eastAsia="Times New Roman" w:cs="Times New Roman"/>
                <w:color w:val="000000" w:themeColor="text1"/>
                <w:sz w:val="26"/>
                <w:szCs w:val="26"/>
              </w:rPr>
              <w:t>lại  (</w:t>
            </w:r>
            <w:proofErr w:type="gramEnd"/>
            <w:r w:rsidRPr="009766A1">
              <w:rPr>
                <w:rFonts w:eastAsia="Times New Roman" w:cs="Times New Roman"/>
                <w:color w:val="000000" w:themeColor="text1"/>
                <w:sz w:val="26"/>
                <w:szCs w:val="26"/>
              </w:rPr>
              <w:t>trường hợp không đánh giá điều kiện thực tế): 250.000 đồng/</w:t>
            </w:r>
            <w:r>
              <w:rPr>
                <w:rFonts w:eastAsia="Times New Roman" w:cs="Times New Roman"/>
                <w:color w:val="000000" w:themeColor="text1"/>
                <w:sz w:val="26"/>
                <w:szCs w:val="26"/>
              </w:rPr>
              <w:t xml:space="preserve">01 </w:t>
            </w:r>
            <w:r w:rsidRPr="009766A1">
              <w:rPr>
                <w:rFonts w:eastAsia="Times New Roman" w:cs="Times New Roman"/>
                <w:color w:val="000000" w:themeColor="text1"/>
                <w:sz w:val="26"/>
                <w:szCs w:val="26"/>
              </w:rPr>
              <w:t>cơ sở/lần</w:t>
            </w:r>
          </w:p>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Thẩm định đánh giá giám sát duy trì điều kiện sản xuất thức ăn chăn nuôi: 4.300.000 đồng/</w:t>
            </w:r>
            <w:r>
              <w:rPr>
                <w:rFonts w:eastAsia="Times New Roman" w:cs="Times New Roman"/>
                <w:color w:val="000000" w:themeColor="text1"/>
                <w:sz w:val="26"/>
                <w:szCs w:val="26"/>
              </w:rPr>
              <w:t xml:space="preserve">01 </w:t>
            </w:r>
            <w:r w:rsidRPr="009766A1">
              <w:rPr>
                <w:rFonts w:eastAsia="Times New Roman" w:cs="Times New Roman"/>
                <w:color w:val="000000" w:themeColor="text1"/>
                <w:sz w:val="26"/>
                <w:szCs w:val="26"/>
              </w:rPr>
              <w:t>cơ sở/lần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Chăn  nuôi</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Cục Chăn nuôi</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spacing w:before="100" w:beforeAutospacing="1" w:after="100" w:afterAutospacing="1" w:line="240" w:lineRule="auto"/>
              <w:jc w:val="center"/>
              <w:rPr>
                <w:rFonts w:eastAsia="Times New Roman" w:cs="Times New Roman"/>
                <w:sz w:val="26"/>
                <w:szCs w:val="26"/>
              </w:rPr>
            </w:pPr>
            <w:r w:rsidRPr="005052F9">
              <w:rPr>
                <w:rFonts w:eastAsia="Times New Roman" w:cs="Times New Roman"/>
                <w:sz w:val="26"/>
                <w:szCs w:val="26"/>
              </w:rPr>
              <w:t>1.008120</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spacing w:before="100" w:beforeAutospacing="1" w:after="100" w:afterAutospacing="1" w:line="240" w:lineRule="auto"/>
              <w:jc w:val="both"/>
              <w:rPr>
                <w:rFonts w:eastAsia="Times New Roman" w:cs="Times New Roman"/>
                <w:sz w:val="26"/>
                <w:szCs w:val="26"/>
              </w:rPr>
            </w:pPr>
            <w:r w:rsidRPr="005052F9">
              <w:rPr>
                <w:rFonts w:eastAsia="Times New Roman" w:cs="Times New Roman"/>
                <w:sz w:val="26"/>
                <w:szCs w:val="26"/>
              </w:rPr>
              <w:t>Cấp Giấy chứng nhận đủ điều kiện sản xuất thức ăn chăn nuôi thương mại, thức ăn chăn nuôi theo đặt hàng</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5052F9" w:rsidRDefault="00741D7E" w:rsidP="001960D2">
            <w:pPr>
              <w:jc w:val="both"/>
              <w:rPr>
                <w:rFonts w:eastAsia="Times New Roman" w:cs="Times New Roman"/>
                <w:sz w:val="26"/>
                <w:szCs w:val="26"/>
              </w:rPr>
            </w:pPr>
            <w:r w:rsidRPr="005052F9">
              <w:rPr>
                <w:rFonts w:eastAsia="Times New Roman" w:cs="Times New Roman"/>
                <w:sz w:val="26"/>
                <w:szCs w:val="26"/>
              </w:rPr>
              <w:t>Thông tư số 24/2021/TT-BTC ngày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Default="00741D7E" w:rsidP="001960D2">
            <w:pPr>
              <w:jc w:val="both"/>
              <w:rPr>
                <w:rFonts w:eastAsia="Times New Roman" w:cs="Times New Roman"/>
                <w:sz w:val="26"/>
                <w:szCs w:val="26"/>
              </w:rPr>
            </w:pPr>
            <w:r w:rsidRPr="005052F9">
              <w:rPr>
                <w:rFonts w:eastAsia="Times New Roman" w:cs="Times New Roman"/>
                <w:sz w:val="26"/>
                <w:szCs w:val="26"/>
              </w:rPr>
              <w:t xml:space="preserve">- Thẩm định cấp giấy chứng nhận đủ điều kiện sản xuất thức ăn chăn nuôi (trường hợp phải </w:t>
            </w:r>
            <w:r w:rsidRPr="005052F9">
              <w:rPr>
                <w:rFonts w:eastAsia="Times New Roman" w:cs="Times New Roman"/>
                <w:sz w:val="26"/>
                <w:szCs w:val="26"/>
              </w:rPr>
              <w:lastRenderedPageBreak/>
              <w:t>đánh giá điều kiện thực tế): 5.700.000 đồng</w:t>
            </w:r>
            <w:r>
              <w:rPr>
                <w:rFonts w:eastAsia="Times New Roman" w:cs="Times New Roman"/>
                <w:sz w:val="26"/>
                <w:szCs w:val="26"/>
              </w:rPr>
              <w:t xml:space="preserve">/01 </w:t>
            </w:r>
            <w:r w:rsidRPr="005052F9">
              <w:rPr>
                <w:rFonts w:eastAsia="Times New Roman" w:cs="Times New Roman"/>
                <w:sz w:val="26"/>
                <w:szCs w:val="26"/>
              </w:rPr>
              <w:t>cơ sở/lần</w:t>
            </w:r>
          </w:p>
          <w:p w:rsidR="00741D7E" w:rsidRPr="005052F9" w:rsidRDefault="00741D7E" w:rsidP="001960D2">
            <w:pPr>
              <w:jc w:val="both"/>
              <w:rPr>
                <w:rFonts w:eastAsia="Times New Roman" w:cs="Times New Roman"/>
                <w:sz w:val="26"/>
                <w:szCs w:val="26"/>
              </w:rPr>
            </w:pPr>
            <w:r w:rsidRPr="00F46110">
              <w:rPr>
                <w:rFonts w:eastAsia="Times New Roman" w:cs="Times New Roman"/>
                <w:sz w:val="26"/>
                <w:szCs w:val="26"/>
              </w:rPr>
              <w:t>- Thẩm định cấp giấy chứng nhận đủ điều kiện sản xuất thức ăn chăn nuôi (trường hợp không đánh giá điều kiện thực tế): 1.600.000 đồng/01 cơ sở/lần</w:t>
            </w:r>
          </w:p>
          <w:p w:rsidR="00741D7E" w:rsidRPr="005052F9" w:rsidRDefault="00741D7E" w:rsidP="001960D2">
            <w:pPr>
              <w:jc w:val="both"/>
              <w:rPr>
                <w:rFonts w:eastAsia="Times New Roman" w:cs="Times New Roman"/>
                <w:sz w:val="26"/>
                <w:szCs w:val="26"/>
              </w:rPr>
            </w:pPr>
            <w:r w:rsidRPr="005052F9">
              <w:rPr>
                <w:rFonts w:eastAsia="Times New Roman" w:cs="Times New Roman"/>
                <w:sz w:val="26"/>
                <w:szCs w:val="26"/>
              </w:rPr>
              <w:t>- Thẩm định đánh giá giám sát duy trì điều kiện sản xuất thức ăn chăn nuôi: 4.300.000 đồng/</w:t>
            </w:r>
            <w:r>
              <w:rPr>
                <w:rFonts w:eastAsia="Times New Roman" w:cs="Times New Roman"/>
                <w:sz w:val="26"/>
                <w:szCs w:val="26"/>
              </w:rPr>
              <w:t xml:space="preserve">01 </w:t>
            </w:r>
            <w:r w:rsidRPr="005052F9">
              <w:rPr>
                <w:rFonts w:eastAsia="Times New Roman" w:cs="Times New Roman"/>
                <w:sz w:val="26"/>
                <w:szCs w:val="26"/>
              </w:rPr>
              <w:t>cơ sở/lần</w:t>
            </w:r>
          </w:p>
        </w:tc>
        <w:tc>
          <w:tcPr>
            <w:tcW w:w="1275" w:type="dxa"/>
            <w:vAlign w:val="center"/>
          </w:tcPr>
          <w:p w:rsidR="00741D7E" w:rsidRPr="005052F9" w:rsidRDefault="00741D7E" w:rsidP="001960D2">
            <w:pPr>
              <w:spacing w:before="100" w:beforeAutospacing="1" w:after="100" w:afterAutospacing="1" w:line="240" w:lineRule="auto"/>
              <w:jc w:val="center"/>
              <w:rPr>
                <w:rFonts w:eastAsia="Calibri" w:cs="Times New Roman"/>
                <w:sz w:val="26"/>
                <w:szCs w:val="26"/>
              </w:rPr>
            </w:pPr>
            <w:r w:rsidRPr="005052F9">
              <w:rPr>
                <w:rFonts w:eastAsia="Calibri" w:cs="Times New Roman"/>
                <w:sz w:val="26"/>
                <w:szCs w:val="26"/>
              </w:rPr>
              <w:lastRenderedPageBreak/>
              <w:t>Chăn  nuôi</w:t>
            </w:r>
          </w:p>
        </w:tc>
        <w:tc>
          <w:tcPr>
            <w:tcW w:w="1702" w:type="dxa"/>
            <w:vAlign w:val="center"/>
          </w:tcPr>
          <w:p w:rsidR="00741D7E" w:rsidRPr="005052F9" w:rsidRDefault="00741D7E" w:rsidP="001960D2">
            <w:pPr>
              <w:spacing w:before="100" w:beforeAutospacing="1" w:after="100" w:afterAutospacing="1" w:line="240" w:lineRule="auto"/>
              <w:jc w:val="center"/>
              <w:rPr>
                <w:rFonts w:eastAsia="Calibri" w:cs="Times New Roman"/>
                <w:sz w:val="26"/>
                <w:szCs w:val="26"/>
              </w:rPr>
            </w:pPr>
            <w:r w:rsidRPr="005052F9">
              <w:rPr>
                <w:rFonts w:eastAsia="Calibri" w:cs="Times New Roman"/>
                <w:sz w:val="26"/>
                <w:szCs w:val="26"/>
              </w:rPr>
              <w:t>Cục Chăn nuôi</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spacing w:before="100" w:beforeAutospacing="1" w:after="100" w:afterAutospacing="1" w:line="240" w:lineRule="auto"/>
              <w:jc w:val="center"/>
              <w:rPr>
                <w:rFonts w:eastAsia="Times New Roman" w:cs="Times New Roman"/>
                <w:sz w:val="26"/>
                <w:szCs w:val="26"/>
              </w:rPr>
            </w:pPr>
            <w:r w:rsidRPr="005052F9">
              <w:rPr>
                <w:rFonts w:eastAsia="Times New Roman" w:cs="Times New Roman"/>
                <w:sz w:val="26"/>
                <w:szCs w:val="26"/>
              </w:rPr>
              <w:t>3.000126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spacing w:before="100" w:beforeAutospacing="1" w:after="100" w:afterAutospacing="1" w:line="240" w:lineRule="auto"/>
              <w:jc w:val="both"/>
              <w:rPr>
                <w:rFonts w:eastAsia="Times New Roman" w:cs="Times New Roman"/>
                <w:sz w:val="26"/>
                <w:szCs w:val="26"/>
              </w:rPr>
            </w:pPr>
            <w:r w:rsidRPr="005052F9">
              <w:rPr>
                <w:rFonts w:eastAsia="Times New Roman" w:cs="Times New Roman"/>
                <w:sz w:val="26"/>
                <w:szCs w:val="26"/>
              </w:rPr>
              <w:t>Công nhận dòng, giống vật nuôi mới</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5052F9" w:rsidRDefault="00741D7E" w:rsidP="001960D2">
            <w:pPr>
              <w:jc w:val="both"/>
              <w:rPr>
                <w:rFonts w:eastAsia="Times New Roman" w:cs="Times New Roman"/>
                <w:sz w:val="26"/>
                <w:szCs w:val="26"/>
              </w:rPr>
            </w:pPr>
            <w:r w:rsidRPr="005052F9">
              <w:rPr>
                <w:rFonts w:eastAsia="Times New Roman" w:cs="Times New Roman"/>
                <w:sz w:val="26"/>
                <w:szCs w:val="26"/>
              </w:rPr>
              <w:t>Thông tư số 24/2021/TT-BTC ngày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jc w:val="both"/>
              <w:rPr>
                <w:rFonts w:eastAsia="Times New Roman" w:cs="Times New Roman"/>
                <w:sz w:val="26"/>
                <w:szCs w:val="26"/>
              </w:rPr>
            </w:pPr>
            <w:r w:rsidRPr="005052F9">
              <w:rPr>
                <w:rFonts w:eastAsia="Times New Roman" w:cs="Times New Roman"/>
                <w:sz w:val="26"/>
                <w:szCs w:val="26"/>
              </w:rPr>
              <w:t>750.000 đồng/01 dòng giống/lần</w:t>
            </w:r>
          </w:p>
        </w:tc>
        <w:tc>
          <w:tcPr>
            <w:tcW w:w="1275" w:type="dxa"/>
            <w:vAlign w:val="center"/>
          </w:tcPr>
          <w:p w:rsidR="00741D7E" w:rsidRPr="005052F9" w:rsidRDefault="00741D7E" w:rsidP="001960D2">
            <w:pPr>
              <w:spacing w:before="100" w:beforeAutospacing="1" w:after="100" w:afterAutospacing="1" w:line="240" w:lineRule="auto"/>
              <w:jc w:val="center"/>
              <w:rPr>
                <w:rFonts w:eastAsia="Calibri" w:cs="Times New Roman"/>
                <w:sz w:val="26"/>
                <w:szCs w:val="26"/>
              </w:rPr>
            </w:pPr>
            <w:r w:rsidRPr="005052F9">
              <w:rPr>
                <w:rFonts w:eastAsia="Calibri" w:cs="Times New Roman"/>
                <w:sz w:val="26"/>
                <w:szCs w:val="26"/>
              </w:rPr>
              <w:t>Chăn  nuôi</w:t>
            </w:r>
          </w:p>
        </w:tc>
        <w:tc>
          <w:tcPr>
            <w:tcW w:w="1702" w:type="dxa"/>
            <w:vAlign w:val="center"/>
          </w:tcPr>
          <w:p w:rsidR="00741D7E" w:rsidRPr="005052F9" w:rsidRDefault="00741D7E" w:rsidP="001960D2">
            <w:pPr>
              <w:spacing w:before="100" w:beforeAutospacing="1" w:after="100" w:afterAutospacing="1" w:line="240" w:lineRule="auto"/>
              <w:jc w:val="center"/>
              <w:rPr>
                <w:rFonts w:eastAsia="Calibri" w:cs="Times New Roman"/>
                <w:sz w:val="26"/>
                <w:szCs w:val="26"/>
              </w:rPr>
            </w:pPr>
            <w:r w:rsidRPr="005052F9">
              <w:rPr>
                <w:rFonts w:eastAsia="Calibri" w:cs="Times New Roman"/>
                <w:sz w:val="26"/>
                <w:szCs w:val="26"/>
              </w:rPr>
              <w:t>Cục Chăn nuôi</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spacing w:before="100" w:beforeAutospacing="1" w:after="100" w:afterAutospacing="1" w:line="240" w:lineRule="auto"/>
              <w:jc w:val="center"/>
              <w:rPr>
                <w:rFonts w:eastAsia="Times New Roman" w:cs="Times New Roman"/>
                <w:sz w:val="26"/>
                <w:szCs w:val="26"/>
              </w:rPr>
            </w:pPr>
            <w:r w:rsidRPr="005052F9">
              <w:rPr>
                <w:rFonts w:eastAsia="Times New Roman" w:cs="Times New Roman"/>
                <w:sz w:val="26"/>
                <w:szCs w:val="26"/>
              </w:rPr>
              <w:t>1.008118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spacing w:before="100" w:beforeAutospacing="1" w:after="100" w:afterAutospacing="1" w:line="240" w:lineRule="auto"/>
              <w:jc w:val="both"/>
              <w:rPr>
                <w:rFonts w:eastAsia="Times New Roman" w:cs="Times New Roman"/>
                <w:sz w:val="26"/>
                <w:szCs w:val="26"/>
              </w:rPr>
            </w:pPr>
            <w:r w:rsidRPr="005052F9">
              <w:rPr>
                <w:rFonts w:eastAsia="Times New Roman" w:cs="Times New Roman"/>
                <w:sz w:val="26"/>
                <w:szCs w:val="26"/>
              </w:rPr>
              <w:t>Xuất khẩu giống vật nuôi, sản phẩm giống vật nuôi trong Danh mục giống vật nuôi cấm xuất khẩu phục vụ nghiên cứu khoa học, triển lãm, quảng cáo</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5052F9" w:rsidRDefault="00741D7E" w:rsidP="001960D2">
            <w:pPr>
              <w:jc w:val="both"/>
              <w:rPr>
                <w:rFonts w:eastAsia="Times New Roman" w:cs="Times New Roman"/>
                <w:sz w:val="26"/>
                <w:szCs w:val="26"/>
              </w:rPr>
            </w:pPr>
            <w:r w:rsidRPr="005052F9">
              <w:rPr>
                <w:rFonts w:eastAsia="Times New Roman" w:cs="Times New Roman"/>
                <w:sz w:val="26"/>
                <w:szCs w:val="26"/>
              </w:rPr>
              <w:t>Thông tư số 24/2021/TT-BTC ngày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jc w:val="both"/>
              <w:rPr>
                <w:rFonts w:eastAsia="Times New Roman" w:cs="Times New Roman"/>
                <w:sz w:val="26"/>
                <w:szCs w:val="26"/>
              </w:rPr>
            </w:pPr>
            <w:r w:rsidRPr="005052F9">
              <w:rPr>
                <w:rFonts w:eastAsia="Times New Roman" w:cs="Times New Roman"/>
                <w:sz w:val="26"/>
                <w:szCs w:val="26"/>
              </w:rPr>
              <w:t>850.000 đồng/01 giống/lần</w:t>
            </w:r>
          </w:p>
        </w:tc>
        <w:tc>
          <w:tcPr>
            <w:tcW w:w="1275" w:type="dxa"/>
            <w:vAlign w:val="center"/>
          </w:tcPr>
          <w:p w:rsidR="00741D7E" w:rsidRPr="005052F9" w:rsidRDefault="00741D7E" w:rsidP="001960D2">
            <w:pPr>
              <w:spacing w:before="100" w:beforeAutospacing="1" w:after="100" w:afterAutospacing="1" w:line="240" w:lineRule="auto"/>
              <w:jc w:val="center"/>
              <w:rPr>
                <w:rFonts w:eastAsia="Calibri" w:cs="Times New Roman"/>
                <w:sz w:val="26"/>
                <w:szCs w:val="26"/>
              </w:rPr>
            </w:pPr>
            <w:r w:rsidRPr="005052F9">
              <w:rPr>
                <w:rFonts w:eastAsia="Calibri" w:cs="Times New Roman"/>
                <w:sz w:val="26"/>
                <w:szCs w:val="26"/>
              </w:rPr>
              <w:t>Chăn  nuôi</w:t>
            </w:r>
          </w:p>
        </w:tc>
        <w:tc>
          <w:tcPr>
            <w:tcW w:w="1702" w:type="dxa"/>
            <w:vAlign w:val="center"/>
          </w:tcPr>
          <w:p w:rsidR="00741D7E" w:rsidRPr="005052F9" w:rsidRDefault="00741D7E" w:rsidP="001960D2">
            <w:pPr>
              <w:spacing w:before="100" w:beforeAutospacing="1" w:after="100" w:afterAutospacing="1" w:line="240" w:lineRule="auto"/>
              <w:jc w:val="center"/>
              <w:rPr>
                <w:rFonts w:eastAsia="Calibri" w:cs="Times New Roman"/>
                <w:sz w:val="26"/>
                <w:szCs w:val="26"/>
              </w:rPr>
            </w:pPr>
            <w:r w:rsidRPr="005052F9">
              <w:rPr>
                <w:rFonts w:eastAsia="Calibri" w:cs="Times New Roman"/>
                <w:sz w:val="26"/>
                <w:szCs w:val="26"/>
              </w:rPr>
              <w:t>Cục Chăn nuôi</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spacing w:before="100" w:beforeAutospacing="1" w:after="100" w:afterAutospacing="1" w:line="240" w:lineRule="auto"/>
              <w:jc w:val="center"/>
              <w:rPr>
                <w:rFonts w:eastAsia="Times New Roman" w:cs="Times New Roman"/>
                <w:sz w:val="26"/>
                <w:szCs w:val="26"/>
              </w:rPr>
            </w:pPr>
            <w:r w:rsidRPr="005052F9">
              <w:rPr>
                <w:rFonts w:eastAsia="Times New Roman" w:cs="Times New Roman"/>
                <w:sz w:val="26"/>
                <w:szCs w:val="26"/>
              </w:rPr>
              <w:t>3.000125</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spacing w:before="100" w:beforeAutospacing="1" w:after="100" w:afterAutospacing="1" w:line="240" w:lineRule="auto"/>
              <w:jc w:val="both"/>
              <w:rPr>
                <w:rFonts w:eastAsia="Times New Roman" w:cs="Times New Roman"/>
                <w:sz w:val="26"/>
                <w:szCs w:val="26"/>
              </w:rPr>
            </w:pPr>
            <w:r w:rsidRPr="005052F9">
              <w:rPr>
                <w:rFonts w:eastAsia="Times New Roman" w:cs="Times New Roman"/>
                <w:sz w:val="26"/>
                <w:szCs w:val="26"/>
              </w:rPr>
              <w:t>Trao đổi nguồn gen giống vật nuôi quý, hiếm</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5052F9" w:rsidRDefault="00741D7E" w:rsidP="001960D2">
            <w:pPr>
              <w:jc w:val="both"/>
              <w:rPr>
                <w:rFonts w:eastAsia="Times New Roman" w:cs="Times New Roman"/>
                <w:sz w:val="26"/>
                <w:szCs w:val="26"/>
              </w:rPr>
            </w:pPr>
            <w:r w:rsidRPr="005052F9">
              <w:rPr>
                <w:rFonts w:eastAsia="Times New Roman" w:cs="Times New Roman"/>
                <w:sz w:val="26"/>
                <w:szCs w:val="26"/>
              </w:rPr>
              <w:t>Thông tư số 24/2021/TT-BTC ngày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jc w:val="both"/>
              <w:rPr>
                <w:rFonts w:eastAsia="Times New Roman" w:cs="Times New Roman"/>
                <w:sz w:val="26"/>
                <w:szCs w:val="26"/>
              </w:rPr>
            </w:pPr>
            <w:r w:rsidRPr="005052F9">
              <w:rPr>
                <w:rFonts w:eastAsia="Times New Roman" w:cs="Times New Roman"/>
                <w:sz w:val="26"/>
                <w:szCs w:val="26"/>
              </w:rPr>
              <w:t>850.000 đồng/01 nguồn gen/lần</w:t>
            </w:r>
          </w:p>
        </w:tc>
        <w:tc>
          <w:tcPr>
            <w:tcW w:w="1275" w:type="dxa"/>
            <w:vAlign w:val="center"/>
          </w:tcPr>
          <w:p w:rsidR="00741D7E" w:rsidRPr="005052F9" w:rsidRDefault="00741D7E" w:rsidP="001960D2">
            <w:pPr>
              <w:spacing w:before="100" w:beforeAutospacing="1" w:after="100" w:afterAutospacing="1" w:line="240" w:lineRule="auto"/>
              <w:jc w:val="center"/>
              <w:rPr>
                <w:rFonts w:eastAsia="Calibri" w:cs="Times New Roman"/>
                <w:sz w:val="26"/>
                <w:szCs w:val="26"/>
              </w:rPr>
            </w:pPr>
            <w:r w:rsidRPr="005052F9">
              <w:rPr>
                <w:rFonts w:eastAsia="Calibri" w:cs="Times New Roman"/>
                <w:sz w:val="26"/>
                <w:szCs w:val="26"/>
              </w:rPr>
              <w:t>Chăn  nuôi</w:t>
            </w:r>
          </w:p>
        </w:tc>
        <w:tc>
          <w:tcPr>
            <w:tcW w:w="1702" w:type="dxa"/>
            <w:vAlign w:val="center"/>
          </w:tcPr>
          <w:p w:rsidR="00741D7E" w:rsidRPr="005052F9" w:rsidRDefault="00741D7E" w:rsidP="001960D2">
            <w:pPr>
              <w:spacing w:before="100" w:beforeAutospacing="1" w:after="100" w:afterAutospacing="1" w:line="240" w:lineRule="auto"/>
              <w:jc w:val="center"/>
              <w:rPr>
                <w:rFonts w:eastAsia="Calibri" w:cs="Times New Roman"/>
                <w:sz w:val="26"/>
                <w:szCs w:val="26"/>
              </w:rPr>
            </w:pPr>
            <w:r w:rsidRPr="005052F9">
              <w:rPr>
                <w:rFonts w:eastAsia="Calibri" w:cs="Times New Roman"/>
                <w:sz w:val="26"/>
                <w:szCs w:val="26"/>
              </w:rPr>
              <w:t>Cục Chăn nuôi</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spacing w:before="100" w:beforeAutospacing="1" w:after="100" w:afterAutospacing="1" w:line="240" w:lineRule="auto"/>
              <w:jc w:val="center"/>
              <w:rPr>
                <w:rFonts w:eastAsia="Times New Roman" w:cs="Times New Roman"/>
                <w:sz w:val="26"/>
                <w:szCs w:val="26"/>
              </w:rPr>
            </w:pPr>
            <w:r w:rsidRPr="005052F9">
              <w:rPr>
                <w:rFonts w:eastAsia="Times New Roman" w:cs="Times New Roman"/>
                <w:sz w:val="26"/>
                <w:szCs w:val="26"/>
              </w:rPr>
              <w:t>2.001730</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spacing w:before="100" w:beforeAutospacing="1" w:after="100" w:afterAutospacing="1" w:line="240" w:lineRule="auto"/>
              <w:jc w:val="both"/>
              <w:rPr>
                <w:rFonts w:eastAsia="Times New Roman" w:cs="Times New Roman"/>
                <w:sz w:val="26"/>
                <w:szCs w:val="26"/>
              </w:rPr>
            </w:pPr>
            <w:r w:rsidRPr="005052F9">
              <w:rPr>
                <w:rFonts w:eastAsia="Times New Roman" w:cs="Times New Roman"/>
                <w:sz w:val="26"/>
                <w:szCs w:val="26"/>
              </w:rPr>
              <w:t>Cấp Giấy chứng nhận lưu hành tự do (CFS) đối với hàng hóa xuất khẩu thuộc phạm vi quản lý của Bộ Nông nghiệp và Phát triển nông thôn</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Default="00741D7E" w:rsidP="001960D2">
            <w:pPr>
              <w:jc w:val="both"/>
              <w:rPr>
                <w:rFonts w:eastAsia="Times New Roman" w:cs="Times New Roman"/>
                <w:sz w:val="26"/>
                <w:szCs w:val="26"/>
              </w:rPr>
            </w:pPr>
            <w:r w:rsidRPr="005052F9">
              <w:rPr>
                <w:rFonts w:eastAsia="Times New Roman" w:cs="Times New Roman"/>
                <w:sz w:val="26"/>
                <w:szCs w:val="26"/>
              </w:rPr>
              <w:t>Thông tư số 24/2021/TT-BTC ngày 31/3/2021</w:t>
            </w:r>
          </w:p>
          <w:p w:rsidR="001F5898" w:rsidRDefault="001F5898" w:rsidP="001960D2">
            <w:pPr>
              <w:jc w:val="both"/>
              <w:rPr>
                <w:rFonts w:eastAsia="Times New Roman" w:cs="Times New Roman"/>
                <w:sz w:val="26"/>
                <w:szCs w:val="26"/>
              </w:rPr>
            </w:pPr>
            <w:r w:rsidRPr="001F5898">
              <w:rPr>
                <w:rFonts w:eastAsia="Times New Roman" w:cs="Times New Roman"/>
                <w:sz w:val="26"/>
                <w:szCs w:val="26"/>
              </w:rPr>
              <w:t>Thông tư số 101/2020/TT-BTC ngày 23/11/2020</w:t>
            </w:r>
          </w:p>
          <w:p w:rsidR="001F5898" w:rsidRPr="005052F9" w:rsidRDefault="001F5898" w:rsidP="001960D2">
            <w:pPr>
              <w:jc w:val="both"/>
              <w:rPr>
                <w:rFonts w:eastAsia="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Default="001F5898" w:rsidP="001960D2">
            <w:pPr>
              <w:jc w:val="both"/>
              <w:rPr>
                <w:rFonts w:eastAsia="Times New Roman" w:cs="Times New Roman"/>
                <w:sz w:val="26"/>
                <w:szCs w:val="26"/>
              </w:rPr>
            </w:pPr>
            <w:r>
              <w:rPr>
                <w:rFonts w:eastAsia="Times New Roman" w:cs="Times New Roman"/>
                <w:sz w:val="26"/>
                <w:szCs w:val="26"/>
              </w:rPr>
              <w:t xml:space="preserve">- </w:t>
            </w:r>
            <w:r w:rsidR="00741D7E" w:rsidRPr="005052F9">
              <w:rPr>
                <w:rFonts w:eastAsia="Times New Roman" w:cs="Times New Roman"/>
                <w:sz w:val="26"/>
                <w:szCs w:val="26"/>
              </w:rPr>
              <w:t>Thẩm định cấp giấy chứng nhận thức ăn chăn nuôi lưu hành tự do tại Việt Nam: 350.000 đồng/01 sản phẩm/lần</w:t>
            </w:r>
          </w:p>
          <w:p w:rsidR="001F5898" w:rsidRDefault="001F5898" w:rsidP="001960D2">
            <w:pPr>
              <w:jc w:val="both"/>
              <w:rPr>
                <w:rFonts w:eastAsia="Times New Roman" w:cs="Times New Roman"/>
                <w:sz w:val="26"/>
                <w:szCs w:val="26"/>
              </w:rPr>
            </w:pPr>
            <w:r>
              <w:rPr>
                <w:rFonts w:eastAsia="Times New Roman" w:cs="Times New Roman"/>
                <w:sz w:val="26"/>
                <w:szCs w:val="26"/>
              </w:rPr>
              <w:t>- Phí thẩm định và chứng nhận mậu dịch tự do (FSC), giấy chứng nhận sản phẩm thuốc (CPP), các giấy chứng nhận thuốc thú y để xuất khẩu: 180.000 đồng/01 loại thuốc</w:t>
            </w:r>
          </w:p>
          <w:p w:rsidR="001F5898" w:rsidRPr="005052F9" w:rsidRDefault="001F5898" w:rsidP="001960D2">
            <w:pPr>
              <w:jc w:val="both"/>
              <w:rPr>
                <w:rFonts w:eastAsia="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41D7E" w:rsidRPr="005052F9" w:rsidRDefault="00741D7E" w:rsidP="001960D2">
            <w:pPr>
              <w:spacing w:before="100" w:beforeAutospacing="1" w:after="100" w:afterAutospacing="1" w:line="240" w:lineRule="auto"/>
              <w:jc w:val="both"/>
              <w:rPr>
                <w:rFonts w:eastAsia="Calibri" w:cs="Times New Roman"/>
                <w:sz w:val="26"/>
                <w:szCs w:val="26"/>
              </w:rPr>
            </w:pPr>
            <w:r w:rsidRPr="005052F9">
              <w:rPr>
                <w:rFonts w:eastAsia="Calibri" w:cs="Times New Roman"/>
                <w:sz w:val="26"/>
                <w:szCs w:val="26"/>
              </w:rPr>
              <w:lastRenderedPageBreak/>
              <w:t>Quản lý chất lượng nông lâm sản và thủy sản</w:t>
            </w:r>
          </w:p>
        </w:tc>
        <w:tc>
          <w:tcPr>
            <w:tcW w:w="1702" w:type="dxa"/>
            <w:vAlign w:val="center"/>
          </w:tcPr>
          <w:p w:rsidR="00741D7E" w:rsidRPr="005052F9" w:rsidRDefault="00741D7E" w:rsidP="001960D2">
            <w:pPr>
              <w:spacing w:before="100" w:beforeAutospacing="1" w:after="100" w:afterAutospacing="1" w:line="240" w:lineRule="auto"/>
              <w:jc w:val="both"/>
              <w:rPr>
                <w:rFonts w:eastAsia="Calibri" w:cs="Times New Roman"/>
                <w:sz w:val="26"/>
                <w:szCs w:val="26"/>
              </w:rPr>
            </w:pPr>
            <w:r w:rsidRPr="005052F9">
              <w:rPr>
                <w:rFonts w:eastAsia="Calibri" w:cs="Times New Roman"/>
                <w:sz w:val="26"/>
                <w:szCs w:val="26"/>
              </w:rPr>
              <w:t>Bộ Nông nghiệp và Phát triển nông thôn</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spacing w:before="100" w:beforeAutospacing="1" w:after="100" w:afterAutospacing="1" w:line="240" w:lineRule="auto"/>
              <w:jc w:val="center"/>
              <w:rPr>
                <w:rFonts w:eastAsia="Times New Roman" w:cs="Times New Roman"/>
                <w:sz w:val="26"/>
                <w:szCs w:val="26"/>
              </w:rPr>
            </w:pPr>
            <w:r w:rsidRPr="005052F9">
              <w:rPr>
                <w:rFonts w:eastAsia="Times New Roman" w:cs="Times New Roman"/>
                <w:sz w:val="26"/>
                <w:szCs w:val="26"/>
              </w:rPr>
              <w:t>1.005320</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spacing w:before="100" w:beforeAutospacing="1" w:after="100" w:afterAutospacing="1" w:line="240" w:lineRule="auto"/>
              <w:jc w:val="both"/>
              <w:rPr>
                <w:rFonts w:eastAsia="Times New Roman" w:cs="Times New Roman"/>
                <w:sz w:val="26"/>
                <w:szCs w:val="26"/>
              </w:rPr>
            </w:pPr>
            <w:r w:rsidRPr="005052F9">
              <w:rPr>
                <w:rFonts w:eastAsia="Times New Roman" w:cs="Times New Roman"/>
                <w:sz w:val="26"/>
                <w:szCs w:val="26"/>
              </w:rPr>
              <w:t>Cấp lại Giấy chứng nhận an toàn thực phẩm cho lô hàng thực phẩm thủy sản xuất khẩu</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5052F9" w:rsidRDefault="00741D7E" w:rsidP="001960D2">
            <w:pPr>
              <w:jc w:val="both"/>
              <w:rPr>
                <w:rFonts w:eastAsia="Times New Roman" w:cs="Times New Roman"/>
                <w:sz w:val="26"/>
                <w:szCs w:val="26"/>
              </w:rPr>
            </w:pPr>
            <w:r w:rsidRPr="005052F9">
              <w:rPr>
                <w:rFonts w:eastAsia="Times New Roman" w:cs="Times New Roman"/>
                <w:sz w:val="26"/>
                <w:szCs w:val="26"/>
              </w:rPr>
              <w:t>Thông tư số 44/2018/TT-BTC ngày 07/5/2018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5052F9" w:rsidRDefault="00741D7E" w:rsidP="001960D2">
            <w:pPr>
              <w:jc w:val="both"/>
              <w:rPr>
                <w:rFonts w:eastAsia="Times New Roman" w:cs="Times New Roman"/>
                <w:sz w:val="26"/>
                <w:szCs w:val="26"/>
              </w:rPr>
            </w:pPr>
            <w:r w:rsidRPr="005052F9">
              <w:rPr>
                <w:rFonts w:eastAsia="Times New Roman" w:cs="Times New Roman"/>
                <w:sz w:val="26"/>
                <w:szCs w:val="26"/>
              </w:rPr>
              <w:t>Phí thẩm định cấp giấy chứng nhận thực phẩm xuất khẩu theo yêu cầu của nước nhập khẩu: Đối với trường hợp chỉ kiểm tra hồ sơ để cấp giấy chứng nhận thực phẩm xuất khẩu theo yêu cầu của nước nhập khẩu: 100.000 đồng/lô hàng/lần</w:t>
            </w:r>
          </w:p>
        </w:tc>
        <w:tc>
          <w:tcPr>
            <w:tcW w:w="1275" w:type="dxa"/>
            <w:tcBorders>
              <w:top w:val="single" w:sz="4" w:space="0" w:color="auto"/>
              <w:left w:val="single" w:sz="4" w:space="0" w:color="auto"/>
              <w:bottom w:val="single" w:sz="4" w:space="0" w:color="auto"/>
              <w:right w:val="single" w:sz="4" w:space="0" w:color="auto"/>
            </w:tcBorders>
            <w:vAlign w:val="center"/>
          </w:tcPr>
          <w:p w:rsidR="00741D7E" w:rsidRPr="005052F9" w:rsidRDefault="00741D7E" w:rsidP="001960D2">
            <w:pPr>
              <w:spacing w:before="100" w:beforeAutospacing="1" w:after="100" w:afterAutospacing="1" w:line="240" w:lineRule="auto"/>
              <w:jc w:val="both"/>
              <w:rPr>
                <w:rFonts w:eastAsia="Calibri" w:cs="Times New Roman"/>
                <w:sz w:val="26"/>
                <w:szCs w:val="26"/>
              </w:rPr>
            </w:pPr>
            <w:r w:rsidRPr="005052F9">
              <w:rPr>
                <w:rFonts w:eastAsia="Calibri" w:cs="Times New Roman"/>
                <w:sz w:val="26"/>
                <w:szCs w:val="26"/>
              </w:rPr>
              <w:t>Quản lý chất lượng nông lâm sản và thủy sản</w:t>
            </w:r>
          </w:p>
        </w:tc>
        <w:tc>
          <w:tcPr>
            <w:tcW w:w="1702" w:type="dxa"/>
            <w:vAlign w:val="center"/>
          </w:tcPr>
          <w:p w:rsidR="00741D7E" w:rsidRPr="005052F9" w:rsidRDefault="00741D7E" w:rsidP="001960D2">
            <w:pPr>
              <w:spacing w:before="100" w:beforeAutospacing="1" w:after="100" w:afterAutospacing="1" w:line="240" w:lineRule="auto"/>
              <w:jc w:val="both"/>
              <w:rPr>
                <w:rFonts w:eastAsia="Calibri" w:cs="Times New Roman"/>
                <w:sz w:val="26"/>
                <w:szCs w:val="26"/>
              </w:rPr>
            </w:pPr>
            <w:r w:rsidRPr="005052F9">
              <w:rPr>
                <w:rFonts w:eastAsia="Calibri" w:cs="Times New Roman"/>
                <w:sz w:val="26"/>
                <w:szCs w:val="26"/>
              </w:rPr>
              <w:t>Cục Quản lý chất lượng nông lâm sản và thủy sản</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1.004657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thủy sản, sản phẩm thủy sản xuất khẩu dùng làm thực phẩm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Default="00741D7E" w:rsidP="001960D2">
            <w:pPr>
              <w:jc w:val="both"/>
              <w:rPr>
                <w:rFonts w:eastAsia="Times New Roman" w:cs="Times New Roman"/>
                <w:color w:val="000000" w:themeColor="text1"/>
                <w:sz w:val="26"/>
                <w:szCs w:val="26"/>
              </w:rPr>
            </w:pPr>
            <w:r>
              <w:rPr>
                <w:rFonts w:eastAsia="Times New Roman" w:cs="Times New Roman"/>
                <w:color w:val="000000" w:themeColor="text1"/>
                <w:sz w:val="26"/>
                <w:szCs w:val="26"/>
              </w:rPr>
              <w:t>Thông tư số 44/2018/TT-BTC ngày 07/5/2018</w:t>
            </w:r>
          </w:p>
          <w:p w:rsidR="00741D7E" w:rsidRPr="009766A1" w:rsidRDefault="00741D7E" w:rsidP="001960D2">
            <w:pPr>
              <w:jc w:val="both"/>
              <w:rPr>
                <w:rFonts w:eastAsia="Times New Roman"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r w:rsidRPr="00C2791C">
              <w:rPr>
                <w:rFonts w:eastAsia="Times New Roman" w:cs="Times New Roman"/>
                <w:color w:val="000000" w:themeColor="text1"/>
                <w:sz w:val="26"/>
                <w:szCs w:val="26"/>
              </w:rPr>
              <w:t>Phí thẩm định cấp giấy chứng nhận thực phẩm xuất khẩu theo yêu cầu của nước nhập khẩu</w:t>
            </w:r>
            <w:r>
              <w:rPr>
                <w:rFonts w:eastAsia="Times New Roman" w:cs="Times New Roman"/>
                <w:color w:val="000000" w:themeColor="text1"/>
                <w:sz w:val="26"/>
                <w:szCs w:val="26"/>
              </w:rPr>
              <w:t>: 100.000 đồng/lô hàng/lần</w:t>
            </w:r>
          </w:p>
        </w:tc>
        <w:tc>
          <w:tcPr>
            <w:tcW w:w="1275"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Quản lý chất lượng nông lâm sản và thủy sản</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Quản lý chất lượng nông lâm sản và thủy sản</w:t>
            </w:r>
          </w:p>
        </w:tc>
        <w:tc>
          <w:tcPr>
            <w:tcW w:w="1701" w:type="dxa"/>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437117" w:rsidRDefault="00741D7E" w:rsidP="001960D2">
            <w:pPr>
              <w:spacing w:before="100" w:beforeAutospacing="1" w:after="100" w:afterAutospacing="1" w:line="240" w:lineRule="auto"/>
              <w:jc w:val="center"/>
              <w:rPr>
                <w:rFonts w:eastAsia="Times New Roman" w:cs="Times New Roman"/>
                <w:sz w:val="26"/>
                <w:szCs w:val="26"/>
              </w:rPr>
            </w:pPr>
            <w:r w:rsidRPr="00437117">
              <w:rPr>
                <w:rFonts w:eastAsia="Times New Roman" w:cs="Times New Roman"/>
                <w:sz w:val="26"/>
                <w:szCs w:val="26"/>
              </w:rPr>
              <w:t>1.003111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437117" w:rsidRDefault="00741D7E" w:rsidP="001960D2">
            <w:pPr>
              <w:spacing w:before="100" w:beforeAutospacing="1" w:after="100" w:afterAutospacing="1" w:line="240" w:lineRule="auto"/>
              <w:jc w:val="both"/>
              <w:rPr>
                <w:rFonts w:eastAsia="Times New Roman" w:cs="Times New Roman"/>
                <w:sz w:val="26"/>
                <w:szCs w:val="26"/>
              </w:rPr>
            </w:pPr>
            <w:r w:rsidRPr="00437117">
              <w:rPr>
                <w:rFonts w:eastAsia="Times New Roman" w:cs="Times New Roman"/>
                <w:sz w:val="26"/>
                <w:szCs w:val="26"/>
              </w:rPr>
              <w:t>Chỉ định cơ sở kiểm nghiệm thực phẩm phục vụ quản lý nhà nước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437117" w:rsidRDefault="00741D7E" w:rsidP="001960D2">
            <w:pPr>
              <w:jc w:val="both"/>
              <w:rPr>
                <w:rFonts w:eastAsia="Times New Roman" w:cs="Times New Roman"/>
                <w:sz w:val="26"/>
                <w:szCs w:val="26"/>
              </w:rPr>
            </w:pPr>
            <w:r w:rsidRPr="00437117">
              <w:rPr>
                <w:rFonts w:cs="Times New Roman"/>
                <w:sz w:val="26"/>
                <w:szCs w:val="26"/>
              </w:rPr>
              <w:t>Thông tư số 286/2016/TT-BTC ngày 14/11/2016</w:t>
            </w:r>
          </w:p>
        </w:tc>
        <w:tc>
          <w:tcPr>
            <w:tcW w:w="2835" w:type="dxa"/>
            <w:tcBorders>
              <w:top w:val="single" w:sz="4" w:space="0" w:color="auto"/>
              <w:left w:val="single" w:sz="4" w:space="0" w:color="auto"/>
              <w:bottom w:val="single" w:sz="4" w:space="0" w:color="auto"/>
              <w:right w:val="single" w:sz="4" w:space="0" w:color="auto"/>
            </w:tcBorders>
            <w:vAlign w:val="center"/>
          </w:tcPr>
          <w:p w:rsidR="00741D7E" w:rsidRPr="00437117" w:rsidRDefault="00741D7E" w:rsidP="001960D2">
            <w:pPr>
              <w:jc w:val="both"/>
              <w:rPr>
                <w:rFonts w:eastAsia="Times New Roman" w:cs="Times New Roman"/>
                <w:sz w:val="26"/>
                <w:szCs w:val="26"/>
              </w:rPr>
            </w:pPr>
            <w:r w:rsidRPr="00437117">
              <w:rPr>
                <w:rFonts w:eastAsia="Times New Roman" w:cs="Times New Roman"/>
                <w:sz w:val="26"/>
                <w:szCs w:val="26"/>
              </w:rPr>
              <w:t>Phí thẩm định công nhận hoặc chỉ định phòng kiểm nghiệm, phòng thử nghiệm trong lĩnh vực nông nghiệp, lâm nghiệp, thủy sản: 32.000.000 đồng/lần/phòng kiểm nghiệm</w:t>
            </w:r>
          </w:p>
        </w:tc>
        <w:tc>
          <w:tcPr>
            <w:tcW w:w="1275" w:type="dxa"/>
            <w:tcBorders>
              <w:top w:val="single" w:sz="4" w:space="0" w:color="auto"/>
              <w:left w:val="single" w:sz="4" w:space="0" w:color="auto"/>
              <w:bottom w:val="single" w:sz="4" w:space="0" w:color="auto"/>
              <w:right w:val="single" w:sz="4" w:space="0" w:color="auto"/>
            </w:tcBorders>
            <w:vAlign w:val="center"/>
          </w:tcPr>
          <w:p w:rsidR="00741D7E" w:rsidRPr="00437117" w:rsidRDefault="00741D7E" w:rsidP="001960D2">
            <w:pPr>
              <w:spacing w:before="100" w:beforeAutospacing="1" w:after="100" w:afterAutospacing="1" w:line="240" w:lineRule="auto"/>
              <w:jc w:val="both"/>
              <w:rPr>
                <w:rFonts w:eastAsia="Calibri" w:cs="Times New Roman"/>
                <w:sz w:val="26"/>
                <w:szCs w:val="26"/>
              </w:rPr>
            </w:pPr>
            <w:r w:rsidRPr="00437117">
              <w:rPr>
                <w:rFonts w:eastAsia="Calibri" w:cs="Times New Roman"/>
                <w:sz w:val="26"/>
                <w:szCs w:val="26"/>
              </w:rPr>
              <w:t>Quản lý chất lượng nông lâm sản và thủy sản</w:t>
            </w:r>
          </w:p>
        </w:tc>
        <w:tc>
          <w:tcPr>
            <w:tcW w:w="1702" w:type="dxa"/>
            <w:vAlign w:val="center"/>
          </w:tcPr>
          <w:p w:rsidR="00741D7E" w:rsidRPr="00437117" w:rsidRDefault="00741D7E" w:rsidP="001960D2">
            <w:pPr>
              <w:spacing w:before="100" w:beforeAutospacing="1" w:after="100" w:afterAutospacing="1" w:line="240" w:lineRule="auto"/>
              <w:jc w:val="both"/>
              <w:rPr>
                <w:rFonts w:eastAsia="Calibri" w:cs="Times New Roman"/>
                <w:sz w:val="26"/>
                <w:szCs w:val="26"/>
              </w:rPr>
            </w:pPr>
            <w:r w:rsidRPr="00437117">
              <w:rPr>
                <w:rFonts w:eastAsia="Calibri" w:cs="Times New Roman"/>
                <w:sz w:val="26"/>
                <w:szCs w:val="26"/>
              </w:rPr>
              <w:t>Cục Quản lý chất lượng nông lâm sản và thủy sản</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437117" w:rsidRDefault="00741D7E" w:rsidP="001960D2">
            <w:pPr>
              <w:spacing w:before="100" w:beforeAutospacing="1" w:after="100" w:afterAutospacing="1" w:line="240" w:lineRule="auto"/>
              <w:jc w:val="center"/>
              <w:rPr>
                <w:rFonts w:eastAsia="Times New Roman" w:cs="Times New Roman"/>
                <w:sz w:val="26"/>
                <w:szCs w:val="26"/>
              </w:rPr>
            </w:pPr>
            <w:r w:rsidRPr="00437117">
              <w:rPr>
                <w:rFonts w:eastAsia="Times New Roman" w:cs="Times New Roman"/>
                <w:sz w:val="26"/>
                <w:szCs w:val="26"/>
              </w:rPr>
              <w:t>1.003082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437117" w:rsidRDefault="00741D7E" w:rsidP="001960D2">
            <w:pPr>
              <w:spacing w:before="100" w:beforeAutospacing="1" w:after="100" w:afterAutospacing="1" w:line="240" w:lineRule="auto"/>
              <w:jc w:val="both"/>
              <w:rPr>
                <w:rFonts w:eastAsia="Times New Roman" w:cs="Times New Roman"/>
                <w:sz w:val="26"/>
                <w:szCs w:val="26"/>
              </w:rPr>
            </w:pPr>
            <w:r w:rsidRPr="00437117">
              <w:rPr>
                <w:rFonts w:eastAsia="Times New Roman" w:cs="Times New Roman"/>
                <w:sz w:val="26"/>
                <w:szCs w:val="26"/>
              </w:rPr>
              <w:t>Chỉ định cơ sở kiểm nghiệm thực phẩm đã được công nhận theo Tiêu chuẩn quốc gia TCVN ISO/IEC 17025: 2007 hoặc Tiêu chuẩn quốc tế ISO/IEC 17025: 2005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437117" w:rsidRDefault="00741D7E" w:rsidP="001960D2">
            <w:pPr>
              <w:rPr>
                <w:rFonts w:eastAsia="Times New Roman" w:cs="Times New Roman"/>
                <w:sz w:val="26"/>
                <w:szCs w:val="26"/>
              </w:rPr>
            </w:pPr>
            <w:r w:rsidRPr="00437117">
              <w:rPr>
                <w:rFonts w:cs="Times New Roman"/>
                <w:sz w:val="26"/>
                <w:szCs w:val="26"/>
              </w:rPr>
              <w:t>Thông tư số 286/2016/TT-BTC ngày 14/11/2016</w:t>
            </w:r>
          </w:p>
        </w:tc>
        <w:tc>
          <w:tcPr>
            <w:tcW w:w="2835" w:type="dxa"/>
            <w:tcBorders>
              <w:top w:val="single" w:sz="4" w:space="0" w:color="auto"/>
              <w:left w:val="single" w:sz="4" w:space="0" w:color="auto"/>
              <w:bottom w:val="single" w:sz="4" w:space="0" w:color="auto"/>
              <w:right w:val="single" w:sz="4" w:space="0" w:color="auto"/>
            </w:tcBorders>
            <w:vAlign w:val="center"/>
          </w:tcPr>
          <w:p w:rsidR="00741D7E" w:rsidRPr="00437117" w:rsidRDefault="00741D7E" w:rsidP="001960D2">
            <w:pPr>
              <w:jc w:val="both"/>
              <w:rPr>
                <w:rFonts w:eastAsia="Times New Roman" w:cs="Times New Roman"/>
                <w:sz w:val="26"/>
                <w:szCs w:val="26"/>
              </w:rPr>
            </w:pPr>
            <w:r w:rsidRPr="00437117">
              <w:rPr>
                <w:rFonts w:eastAsia="Times New Roman" w:cs="Times New Roman"/>
                <w:sz w:val="26"/>
                <w:szCs w:val="26"/>
              </w:rPr>
              <w:t>Phí thẩm định công nhận hoặc chỉ định phòng kiểm nghiệm, phòng thử nghiệm trong lĩnh vực nông nghiệp, lâm nghiệp, thủy sản: 32.000.000 đồng/lần/phòng kiểm nghiệm</w:t>
            </w:r>
          </w:p>
        </w:tc>
        <w:tc>
          <w:tcPr>
            <w:tcW w:w="1275" w:type="dxa"/>
            <w:tcBorders>
              <w:top w:val="single" w:sz="4" w:space="0" w:color="auto"/>
              <w:left w:val="single" w:sz="4" w:space="0" w:color="auto"/>
              <w:bottom w:val="single" w:sz="4" w:space="0" w:color="auto"/>
              <w:right w:val="single" w:sz="4" w:space="0" w:color="auto"/>
            </w:tcBorders>
            <w:vAlign w:val="center"/>
          </w:tcPr>
          <w:p w:rsidR="00741D7E" w:rsidRPr="00437117" w:rsidRDefault="00741D7E" w:rsidP="001960D2">
            <w:pPr>
              <w:spacing w:before="100" w:beforeAutospacing="1" w:after="100" w:afterAutospacing="1" w:line="240" w:lineRule="auto"/>
              <w:jc w:val="both"/>
              <w:rPr>
                <w:rFonts w:eastAsia="Calibri" w:cs="Times New Roman"/>
                <w:sz w:val="26"/>
                <w:szCs w:val="26"/>
              </w:rPr>
            </w:pPr>
            <w:r w:rsidRPr="00437117">
              <w:rPr>
                <w:rFonts w:eastAsia="Calibri" w:cs="Times New Roman"/>
                <w:sz w:val="26"/>
                <w:szCs w:val="26"/>
              </w:rPr>
              <w:t>Quản lý chất lượng nông lâm sản và thủy sản</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Quản lý chất lượng nông lâm sản và thủy sản</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437117" w:rsidRDefault="00741D7E" w:rsidP="001960D2">
            <w:pPr>
              <w:spacing w:before="100" w:beforeAutospacing="1" w:after="100" w:afterAutospacing="1" w:line="240" w:lineRule="auto"/>
              <w:jc w:val="center"/>
              <w:rPr>
                <w:rFonts w:eastAsia="Times New Roman" w:cs="Times New Roman"/>
                <w:sz w:val="26"/>
                <w:szCs w:val="26"/>
              </w:rPr>
            </w:pPr>
            <w:r w:rsidRPr="00437117">
              <w:rPr>
                <w:rFonts w:eastAsia="Times New Roman" w:cs="Times New Roman"/>
                <w:sz w:val="26"/>
                <w:szCs w:val="26"/>
              </w:rPr>
              <w:t>1.003058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437117" w:rsidRDefault="00741D7E" w:rsidP="001960D2">
            <w:pPr>
              <w:spacing w:before="100" w:beforeAutospacing="1" w:after="100" w:afterAutospacing="1" w:line="240" w:lineRule="auto"/>
              <w:jc w:val="both"/>
              <w:rPr>
                <w:rFonts w:eastAsia="Times New Roman" w:cs="Times New Roman"/>
                <w:sz w:val="26"/>
                <w:szCs w:val="26"/>
              </w:rPr>
            </w:pPr>
            <w:r w:rsidRPr="00437117">
              <w:rPr>
                <w:rFonts w:eastAsia="Times New Roman" w:cs="Times New Roman"/>
                <w:sz w:val="26"/>
                <w:szCs w:val="26"/>
              </w:rPr>
              <w:t>Gia hạn chỉ định cơ sở kiểm nghiệm thực phẩm phục vụ quản lý nhà nước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437117" w:rsidRDefault="00741D7E" w:rsidP="001960D2">
            <w:pPr>
              <w:jc w:val="both"/>
              <w:rPr>
                <w:rFonts w:cs="Times New Roman"/>
                <w:sz w:val="26"/>
                <w:szCs w:val="26"/>
              </w:rPr>
            </w:pPr>
            <w:r w:rsidRPr="00437117">
              <w:rPr>
                <w:rFonts w:eastAsia="Times New Roman" w:cs="Times New Roman"/>
                <w:sz w:val="26"/>
                <w:szCs w:val="26"/>
              </w:rPr>
              <w:t>Thông tư số  286/2016/TT-BTC ngày 14/11/2016</w:t>
            </w:r>
          </w:p>
        </w:tc>
        <w:tc>
          <w:tcPr>
            <w:tcW w:w="2835" w:type="dxa"/>
            <w:tcBorders>
              <w:top w:val="single" w:sz="4" w:space="0" w:color="auto"/>
              <w:left w:val="single" w:sz="4" w:space="0" w:color="auto"/>
              <w:bottom w:val="single" w:sz="4" w:space="0" w:color="auto"/>
              <w:right w:val="single" w:sz="4" w:space="0" w:color="auto"/>
            </w:tcBorders>
            <w:vAlign w:val="center"/>
          </w:tcPr>
          <w:p w:rsidR="00741D7E" w:rsidRPr="00437117" w:rsidRDefault="00741D7E" w:rsidP="001960D2">
            <w:pPr>
              <w:jc w:val="both"/>
              <w:rPr>
                <w:rFonts w:eastAsia="Times New Roman" w:cs="Times New Roman"/>
                <w:sz w:val="26"/>
                <w:szCs w:val="26"/>
              </w:rPr>
            </w:pPr>
            <w:r w:rsidRPr="00437117">
              <w:rPr>
                <w:rFonts w:eastAsia="Times New Roman" w:cs="Times New Roman"/>
                <w:sz w:val="26"/>
                <w:szCs w:val="26"/>
              </w:rPr>
              <w:t xml:space="preserve">Phí thẩm định công nhận hoặc chỉ định phòng kiểm nghiệm, phòng thử nghiệm trong lĩnh vực nông nghiệp, lâm nghiệp, thủy sản: 22.500.000 </w:t>
            </w:r>
            <w:r w:rsidRPr="00437117">
              <w:rPr>
                <w:rFonts w:eastAsia="Times New Roman" w:cs="Times New Roman"/>
                <w:sz w:val="26"/>
                <w:szCs w:val="26"/>
              </w:rPr>
              <w:lastRenderedPageBreak/>
              <w:t>đồng/lần/phòng kiểm nghiệm</w:t>
            </w:r>
          </w:p>
        </w:tc>
        <w:tc>
          <w:tcPr>
            <w:tcW w:w="1275" w:type="dxa"/>
            <w:tcBorders>
              <w:top w:val="single" w:sz="4" w:space="0" w:color="auto"/>
              <w:left w:val="single" w:sz="4" w:space="0" w:color="auto"/>
              <w:bottom w:val="single" w:sz="4" w:space="0" w:color="auto"/>
              <w:right w:val="single" w:sz="4" w:space="0" w:color="auto"/>
            </w:tcBorders>
            <w:vAlign w:val="center"/>
          </w:tcPr>
          <w:p w:rsidR="00741D7E" w:rsidRPr="00437117" w:rsidRDefault="00741D7E" w:rsidP="001960D2">
            <w:pPr>
              <w:spacing w:before="100" w:beforeAutospacing="1" w:after="100" w:afterAutospacing="1" w:line="240" w:lineRule="auto"/>
              <w:jc w:val="both"/>
              <w:rPr>
                <w:rFonts w:eastAsia="Calibri" w:cs="Times New Roman"/>
                <w:sz w:val="26"/>
                <w:szCs w:val="26"/>
              </w:rPr>
            </w:pPr>
            <w:r w:rsidRPr="00437117">
              <w:rPr>
                <w:rFonts w:eastAsia="Calibri" w:cs="Times New Roman"/>
                <w:sz w:val="26"/>
                <w:szCs w:val="26"/>
              </w:rPr>
              <w:lastRenderedPageBreak/>
              <w:t>Quản lý chất lượng nông lâm sản và thủy sản</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Quản lý chất lượng nông lâm sản và thủy sản</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437117" w:rsidRDefault="00741D7E" w:rsidP="001960D2">
            <w:pPr>
              <w:spacing w:before="100" w:beforeAutospacing="1" w:after="100" w:afterAutospacing="1" w:line="240" w:lineRule="auto"/>
              <w:jc w:val="center"/>
              <w:rPr>
                <w:rFonts w:eastAsia="Times New Roman" w:cs="Times New Roman"/>
                <w:sz w:val="26"/>
                <w:szCs w:val="26"/>
              </w:rPr>
            </w:pPr>
            <w:r w:rsidRPr="00437117">
              <w:rPr>
                <w:rFonts w:eastAsia="Times New Roman" w:cs="Times New Roman"/>
                <w:sz w:val="26"/>
                <w:szCs w:val="26"/>
              </w:rPr>
              <w:t>2.001254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437117" w:rsidRDefault="00741D7E" w:rsidP="001960D2">
            <w:pPr>
              <w:spacing w:before="100" w:beforeAutospacing="1" w:after="100" w:afterAutospacing="1" w:line="240" w:lineRule="auto"/>
              <w:jc w:val="both"/>
              <w:rPr>
                <w:rFonts w:eastAsia="Times New Roman" w:cs="Times New Roman"/>
                <w:sz w:val="26"/>
                <w:szCs w:val="26"/>
              </w:rPr>
            </w:pPr>
            <w:r w:rsidRPr="00437117">
              <w:rPr>
                <w:rFonts w:eastAsia="Times New Roman" w:cs="Times New Roman"/>
                <w:sz w:val="26"/>
                <w:szCs w:val="26"/>
              </w:rPr>
              <w:t>Thay đổi, bổ sung phạm vi chỉ định cơ sở kiểm nghiệm phục vụ quản lý nhà nước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437117" w:rsidRDefault="00741D7E" w:rsidP="001960D2">
            <w:pPr>
              <w:jc w:val="both"/>
              <w:rPr>
                <w:rFonts w:cs="Times New Roman"/>
                <w:sz w:val="26"/>
                <w:szCs w:val="26"/>
              </w:rPr>
            </w:pPr>
            <w:r w:rsidRPr="00437117">
              <w:rPr>
                <w:rFonts w:eastAsia="Times New Roman" w:cs="Times New Roman"/>
                <w:sz w:val="26"/>
                <w:szCs w:val="26"/>
              </w:rPr>
              <w:t>Thông tư số 286/2016/TT-BTC ngày 14/11/2016</w:t>
            </w:r>
          </w:p>
        </w:tc>
        <w:tc>
          <w:tcPr>
            <w:tcW w:w="2835" w:type="dxa"/>
            <w:tcBorders>
              <w:top w:val="single" w:sz="4" w:space="0" w:color="auto"/>
              <w:left w:val="single" w:sz="4" w:space="0" w:color="auto"/>
              <w:bottom w:val="single" w:sz="4" w:space="0" w:color="auto"/>
              <w:right w:val="single" w:sz="4" w:space="0" w:color="auto"/>
            </w:tcBorders>
            <w:vAlign w:val="center"/>
          </w:tcPr>
          <w:p w:rsidR="00741D7E" w:rsidRPr="00437117" w:rsidRDefault="00741D7E" w:rsidP="001960D2">
            <w:pPr>
              <w:jc w:val="both"/>
              <w:rPr>
                <w:rFonts w:eastAsia="Times New Roman" w:cs="Times New Roman"/>
                <w:sz w:val="26"/>
                <w:szCs w:val="26"/>
              </w:rPr>
            </w:pPr>
            <w:r w:rsidRPr="00437117">
              <w:rPr>
                <w:rFonts w:eastAsia="Times New Roman" w:cs="Times New Roman"/>
                <w:sz w:val="26"/>
                <w:szCs w:val="26"/>
              </w:rPr>
              <w:t>Phí thẩm định công nhận hoặc chỉ định phòng kiểm nghiệm, phòng thử nghiệm trong lĩnh vực nông nghiệp, lâm nghiệp, thủy sản: 22.500.000 đồng/lần/phòng kiểm nghiệm</w:t>
            </w:r>
          </w:p>
        </w:tc>
        <w:tc>
          <w:tcPr>
            <w:tcW w:w="1275" w:type="dxa"/>
            <w:tcBorders>
              <w:top w:val="single" w:sz="4" w:space="0" w:color="auto"/>
              <w:left w:val="single" w:sz="4" w:space="0" w:color="auto"/>
              <w:bottom w:val="single" w:sz="4" w:space="0" w:color="auto"/>
              <w:right w:val="single" w:sz="4" w:space="0" w:color="auto"/>
            </w:tcBorders>
            <w:vAlign w:val="center"/>
          </w:tcPr>
          <w:p w:rsidR="00741D7E" w:rsidRPr="00437117" w:rsidRDefault="00741D7E" w:rsidP="001960D2">
            <w:pPr>
              <w:spacing w:before="100" w:beforeAutospacing="1" w:after="100" w:afterAutospacing="1" w:line="240" w:lineRule="auto"/>
              <w:jc w:val="both"/>
              <w:rPr>
                <w:rFonts w:eastAsia="Calibri" w:cs="Times New Roman"/>
                <w:sz w:val="26"/>
                <w:szCs w:val="26"/>
              </w:rPr>
            </w:pPr>
            <w:r w:rsidRPr="00437117">
              <w:rPr>
                <w:rFonts w:eastAsia="Calibri" w:cs="Times New Roman"/>
                <w:sz w:val="26"/>
                <w:szCs w:val="26"/>
              </w:rPr>
              <w:t>Quản lý chất lượng nông lâm sản và thủy sản</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Cục Quản lý chất lượng nông lâm sản và thủy sản</w:t>
            </w:r>
          </w:p>
        </w:tc>
        <w:tc>
          <w:tcPr>
            <w:tcW w:w="1701" w:type="dxa"/>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1.004730</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xác nhận thực vật biến đổi gen đủ điều kiện sử dụng làm thực phẩm, thức ăn chăn nuôi (trường hợp được ít nhất 05 (năm) nước phát triển cho phép sử dụng làm thực phẩm, thức ăn chăn nuôi)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78/2018/TT-BTC ngày 21/8/2018</w:t>
            </w:r>
          </w:p>
        </w:tc>
        <w:tc>
          <w:tcPr>
            <w:tcW w:w="2835"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105.000.000 đồng/lần thẩm định</w:t>
            </w:r>
          </w:p>
        </w:tc>
        <w:tc>
          <w:tcPr>
            <w:tcW w:w="1275"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Nông nghiệp</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Vụ Khoa học Công nghệ và Môi trường</w:t>
            </w:r>
          </w:p>
        </w:tc>
        <w:tc>
          <w:tcPr>
            <w:tcW w:w="1701" w:type="dxa"/>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1.004728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Cấp giấy xác nhận thực vật biến đổi gen đủ điều kiện sử dụng làm thực phẩm, thức ăn chăn nuôi (trường hợp chưa đủ năm nước phát triển cho phép sử </w:t>
            </w:r>
            <w:r w:rsidRPr="009766A1">
              <w:rPr>
                <w:rFonts w:eastAsia="Times New Roman" w:cs="Times New Roman"/>
                <w:color w:val="000000" w:themeColor="text1"/>
                <w:sz w:val="26"/>
                <w:szCs w:val="26"/>
              </w:rPr>
              <w:lastRenderedPageBreak/>
              <w:t>dụng làm thực phẩm, thức ăn chăn nuôi)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Thông tư số 78/2018/TT-BTC ngày 21/8/2018</w:t>
            </w:r>
          </w:p>
        </w:tc>
        <w:tc>
          <w:tcPr>
            <w:tcW w:w="2835"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105.000.000 đồng/lần thẩm định</w:t>
            </w:r>
          </w:p>
        </w:tc>
        <w:tc>
          <w:tcPr>
            <w:tcW w:w="1275"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Nông nghiệp</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Vụ Khoa học Công nghệ và Môi trường</w:t>
            </w:r>
          </w:p>
        </w:tc>
        <w:tc>
          <w:tcPr>
            <w:tcW w:w="1701" w:type="dxa"/>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1.003904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Công nhận tiến bộ kỹ thuật công nghệ sinh học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center"/>
              <w:rPr>
                <w:rFonts w:eastAsia="Times New Roman"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Không có</w:t>
            </w:r>
          </w:p>
        </w:tc>
        <w:tc>
          <w:tcPr>
            <w:tcW w:w="1275"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Nông nghiệp</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Vụ Khoa học Công nghệ và Môi trường</w:t>
            </w:r>
          </w:p>
        </w:tc>
        <w:tc>
          <w:tcPr>
            <w:tcW w:w="1701" w:type="dxa"/>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Quyết định 4466/QĐ-BNN-KHCN công bố mức phí là: </w:t>
            </w:r>
            <w:r>
              <w:rPr>
                <w:rFonts w:eastAsia="Times New Roman" w:cs="Times New Roman"/>
                <w:color w:val="000000" w:themeColor="text1"/>
                <w:sz w:val="26"/>
                <w:szCs w:val="26"/>
              </w:rPr>
              <w:t>“</w:t>
            </w:r>
            <w:r w:rsidRPr="009766A1">
              <w:rPr>
                <w:rFonts w:eastAsia="Times New Roman" w:cs="Times New Roman"/>
                <w:color w:val="000000" w:themeColor="text1"/>
                <w:sz w:val="26"/>
                <w:szCs w:val="26"/>
              </w:rPr>
              <w:t>Theo quy định hiện hà</w:t>
            </w:r>
            <w:r>
              <w:rPr>
                <w:rFonts w:eastAsia="Times New Roman" w:cs="Times New Roman"/>
                <w:color w:val="000000" w:themeColor="text1"/>
                <w:sz w:val="26"/>
                <w:szCs w:val="26"/>
              </w:rPr>
              <w:t>nh (nếu chưa có) thì thỏa thuận”</w:t>
            </w:r>
            <w:r w:rsidRPr="009766A1">
              <w:rPr>
                <w:rFonts w:eastAsia="Times New Roman" w:cs="Times New Roman"/>
                <w:color w:val="000000" w:themeColor="text1"/>
                <w:sz w:val="26"/>
                <w:szCs w:val="26"/>
              </w:rPr>
              <w:t xml:space="preserve">. </w:t>
            </w:r>
            <w:r>
              <w:rPr>
                <w:rFonts w:eastAsia="Times New Roman" w:cs="Times New Roman"/>
                <w:color w:val="000000" w:themeColor="text1"/>
                <w:sz w:val="26"/>
                <w:szCs w:val="26"/>
              </w:rPr>
              <w:t>Hiện tại không có văn bản nào quy định mức phí đối với TTHC này</w:t>
            </w:r>
          </w:p>
        </w:tc>
      </w:tr>
      <w:tr w:rsidR="00741D7E" w:rsidRPr="009766A1" w:rsidTr="001960D2">
        <w:trPr>
          <w:trHeight w:val="903"/>
        </w:trPr>
        <w:tc>
          <w:tcPr>
            <w:tcW w:w="1110" w:type="dxa"/>
            <w:vAlign w:val="center"/>
          </w:tcPr>
          <w:p w:rsidR="00741D7E" w:rsidRPr="009766A1" w:rsidRDefault="00741D7E" w:rsidP="001960D2">
            <w:pPr>
              <w:pStyle w:val="ListParagraph"/>
              <w:spacing w:before="100" w:beforeAutospacing="1" w:after="100" w:afterAutospacing="1" w:line="240" w:lineRule="auto"/>
              <w:rPr>
                <w:rFonts w:eastAsia="Calibri" w:cs="Times New Roman"/>
                <w:color w:val="000000" w:themeColor="text1"/>
                <w:sz w:val="26"/>
                <w:szCs w:val="26"/>
              </w:rPr>
            </w:pPr>
            <w:r w:rsidRPr="009766A1">
              <w:rPr>
                <w:rFonts w:eastAsia="Calibri" w:cs="Times New Roman"/>
                <w:b/>
                <w:color w:val="000000" w:themeColor="text1"/>
                <w:sz w:val="26"/>
                <w:szCs w:val="26"/>
              </w:rPr>
              <w:t>B</w:t>
            </w:r>
          </w:p>
        </w:tc>
        <w:tc>
          <w:tcPr>
            <w:tcW w:w="14053" w:type="dxa"/>
            <w:gridSpan w:val="7"/>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Calibri" w:cs="Times New Roman"/>
                <w:b/>
                <w:color w:val="000000" w:themeColor="text1"/>
                <w:sz w:val="26"/>
                <w:szCs w:val="26"/>
              </w:rPr>
              <w:t>THỦ TỤC HÀNH CHÍNH CẤP TỈNH</w:t>
            </w: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1.004493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xác nhận nội dung quảng cáo thuốc bảo vệ thực vật (thuộc thẩm quyền giải quyết của cấp tỉnh)</w:t>
            </w:r>
          </w:p>
        </w:tc>
        <w:tc>
          <w:tcPr>
            <w:tcW w:w="1843" w:type="dxa"/>
            <w:vAlign w:val="center"/>
          </w:tcPr>
          <w:p w:rsidR="00741D7E" w:rsidRPr="009766A1" w:rsidRDefault="00741D7E" w:rsidP="001960D2">
            <w:pPr>
              <w:jc w:val="both"/>
              <w:rPr>
                <w:rFonts w:cs="Times New Roman"/>
                <w:color w:val="000000" w:themeColor="text1"/>
                <w:sz w:val="26"/>
                <w:szCs w:val="26"/>
              </w:rPr>
            </w:pPr>
            <w:r w:rsidRPr="009766A1">
              <w:rPr>
                <w:rFonts w:eastAsia="Calibri" w:cs="Times New Roman"/>
                <w:color w:val="000000" w:themeColor="text1"/>
                <w:sz w:val="26"/>
                <w:szCs w:val="26"/>
              </w:rPr>
              <w:t>Thông tư số 33/2021/TT-</w:t>
            </w:r>
            <w:r w:rsidRPr="009766A1">
              <w:rPr>
                <w:rFonts w:eastAsia="Calibri" w:cs="Times New Roman"/>
                <w:color w:val="000000" w:themeColor="text1"/>
                <w:sz w:val="26"/>
                <w:szCs w:val="26"/>
              </w:rPr>
              <w:lastRenderedPageBreak/>
              <w:t>BTC ngày 17/5/2021</w:t>
            </w:r>
          </w:p>
        </w:tc>
        <w:tc>
          <w:tcPr>
            <w:tcW w:w="2835" w:type="dxa"/>
            <w:vAlign w:val="center"/>
          </w:tcPr>
          <w:p w:rsidR="00741D7E" w:rsidRPr="009766A1" w:rsidRDefault="00741D7E" w:rsidP="001960D2">
            <w:pPr>
              <w:jc w:val="center"/>
              <w:rPr>
                <w:rFonts w:cs="Times New Roman"/>
                <w:color w:val="000000" w:themeColor="text1"/>
                <w:sz w:val="26"/>
                <w:szCs w:val="26"/>
              </w:rPr>
            </w:pPr>
            <w:r w:rsidRPr="009766A1">
              <w:rPr>
                <w:rFonts w:eastAsia="Calibri" w:cs="Times New Roman"/>
                <w:color w:val="000000" w:themeColor="text1"/>
                <w:sz w:val="26"/>
                <w:szCs w:val="26"/>
                <w:lang w:val="vi-VN"/>
              </w:rPr>
              <w:lastRenderedPageBreak/>
              <w:t>600.000</w:t>
            </w:r>
            <w:r>
              <w:rPr>
                <w:rFonts w:eastAsia="Calibri" w:cs="Times New Roman"/>
                <w:color w:val="000000" w:themeColor="text1"/>
                <w:sz w:val="26"/>
                <w:szCs w:val="26"/>
              </w:rPr>
              <w:t xml:space="preserve"> </w:t>
            </w:r>
            <w:r w:rsidRPr="009766A1">
              <w:rPr>
                <w:rFonts w:eastAsia="Calibri" w:cs="Times New Roman"/>
                <w:color w:val="000000" w:themeColor="text1"/>
                <w:sz w:val="26"/>
                <w:szCs w:val="26"/>
                <w:lang w:val="vi-VN"/>
              </w:rPr>
              <w:t>đ</w:t>
            </w:r>
            <w:r>
              <w:rPr>
                <w:rFonts w:eastAsia="Calibri" w:cs="Times New Roman"/>
                <w:color w:val="000000" w:themeColor="text1"/>
                <w:sz w:val="26"/>
                <w:szCs w:val="26"/>
              </w:rPr>
              <w:t>ồng</w:t>
            </w:r>
            <w:r w:rsidRPr="009766A1">
              <w:rPr>
                <w:rFonts w:eastAsia="Calibri" w:cs="Times New Roman"/>
                <w:color w:val="000000" w:themeColor="text1"/>
                <w:sz w:val="26"/>
                <w:szCs w:val="26"/>
                <w:lang w:val="vi-VN"/>
              </w:rPr>
              <w:t>/lần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Chi cục Bảo vệ thực vật hoặc Chi cục Trồng trọt và </w:t>
            </w:r>
            <w:r w:rsidRPr="009766A1">
              <w:rPr>
                <w:rFonts w:eastAsia="Calibri" w:cs="Times New Roman"/>
                <w:color w:val="000000" w:themeColor="text1"/>
                <w:sz w:val="26"/>
                <w:szCs w:val="26"/>
              </w:rPr>
              <w:lastRenderedPageBreak/>
              <w:t>Bảo vệ thực vật.</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1.004509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phép vận chuyển thuốc bảo vệ thực vật</w:t>
            </w:r>
          </w:p>
        </w:tc>
        <w:tc>
          <w:tcPr>
            <w:tcW w:w="1843" w:type="dxa"/>
            <w:vAlign w:val="center"/>
          </w:tcPr>
          <w:p w:rsidR="00741D7E" w:rsidRPr="009766A1" w:rsidRDefault="00741D7E" w:rsidP="001960D2">
            <w:pPr>
              <w:jc w:val="both"/>
              <w:rPr>
                <w:rFonts w:eastAsia="Calibri" w:cs="Times New Roman"/>
                <w:color w:val="000000" w:themeColor="text1"/>
                <w:sz w:val="26"/>
                <w:szCs w:val="26"/>
              </w:rPr>
            </w:pPr>
          </w:p>
        </w:tc>
        <w:tc>
          <w:tcPr>
            <w:tcW w:w="2835" w:type="dxa"/>
            <w:vAlign w:val="center"/>
          </w:tcPr>
          <w:p w:rsidR="00741D7E" w:rsidRPr="009766A1" w:rsidRDefault="00741D7E" w:rsidP="001960D2">
            <w:pPr>
              <w:jc w:val="center"/>
              <w:rPr>
                <w:rFonts w:eastAsia="Calibri" w:cs="Times New Roman"/>
                <w:color w:val="000000" w:themeColor="text1"/>
                <w:sz w:val="26"/>
                <w:szCs w:val="26"/>
              </w:rPr>
            </w:pPr>
            <w:r w:rsidRPr="009766A1">
              <w:rPr>
                <w:rFonts w:eastAsia="Calibri" w:cs="Times New Roman"/>
                <w:color w:val="000000" w:themeColor="text1"/>
                <w:sz w:val="26"/>
                <w:szCs w:val="26"/>
              </w:rPr>
              <w:t>Không có</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Chi cục Bảo vệ thực vật hoặc Chi cục Trồng trọt và Bảo vệ thực vật</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r w:rsidRPr="009766A1">
              <w:rPr>
                <w:rFonts w:cs="Times New Roman"/>
                <w:sz w:val="26"/>
                <w:szCs w:val="26"/>
              </w:rPr>
              <w:t xml:space="preserve">Quyết định số 4307/QĐ-BNNBVTV đã công bố mức phí theo Thông tư số 223/2012/TTBTC, tuy nhiên Thông tư này đã hết hiệu lực. </w:t>
            </w:r>
            <w:r>
              <w:rPr>
                <w:rFonts w:cs="Times New Roman"/>
                <w:sz w:val="26"/>
                <w:szCs w:val="26"/>
              </w:rPr>
              <w:t xml:space="preserve">Hiện tại </w:t>
            </w:r>
            <w:r w:rsidRPr="009766A1">
              <w:rPr>
                <w:rFonts w:cs="Times New Roman"/>
                <w:sz w:val="26"/>
                <w:szCs w:val="26"/>
              </w:rPr>
              <w:t>Thông tư số 33/2021/TT-BTC không quy định mức phí đối với TTHC này</w:t>
            </w: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1.003984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thực vật đối với các lô vật thể vận chuyển từ vùng nhiễm đối tượng kiểm dịch thực vật</w:t>
            </w:r>
          </w:p>
        </w:tc>
        <w:tc>
          <w:tcPr>
            <w:tcW w:w="1843" w:type="dxa"/>
            <w:vAlign w:val="center"/>
          </w:tcPr>
          <w:p w:rsidR="00741D7E" w:rsidRPr="009766A1" w:rsidRDefault="00741D7E" w:rsidP="001960D2">
            <w:pPr>
              <w:jc w:val="center"/>
              <w:rPr>
                <w:rFonts w:cs="Times New Roman"/>
                <w:color w:val="000000" w:themeColor="text1"/>
                <w:sz w:val="26"/>
                <w:szCs w:val="26"/>
              </w:rPr>
            </w:pPr>
            <w:r w:rsidRPr="009766A1">
              <w:rPr>
                <w:rFonts w:eastAsia="Times New Roman" w:cs="Times New Roman"/>
                <w:color w:val="000000" w:themeColor="text1"/>
                <w:sz w:val="26"/>
                <w:szCs w:val="26"/>
              </w:rPr>
              <w:t>Thông tư số 33/2021/TT-</w:t>
            </w:r>
            <w:r w:rsidRPr="009766A1">
              <w:rPr>
                <w:rFonts w:eastAsia="Times New Roman" w:cs="Times New Roman"/>
                <w:color w:val="000000" w:themeColor="text1"/>
                <w:sz w:val="26"/>
                <w:szCs w:val="26"/>
              </w:rPr>
              <w:lastRenderedPageBreak/>
              <w:t>BTC ngày 17/5/2021</w:t>
            </w:r>
          </w:p>
        </w:tc>
        <w:tc>
          <w:tcPr>
            <w:tcW w:w="2835" w:type="dxa"/>
            <w:vAlign w:val="center"/>
          </w:tcPr>
          <w:p w:rsidR="00741D7E" w:rsidRPr="009766A1" w:rsidRDefault="00741D7E" w:rsidP="001960D2">
            <w:pPr>
              <w:jc w:val="both"/>
              <w:rPr>
                <w:rFonts w:cs="Times New Roman"/>
                <w:color w:val="000000" w:themeColor="text1"/>
                <w:sz w:val="26"/>
                <w:szCs w:val="26"/>
              </w:rPr>
            </w:pPr>
            <w:r w:rsidRPr="009766A1">
              <w:rPr>
                <w:rFonts w:eastAsia="Calibri" w:cs="Times New Roman"/>
                <w:color w:val="000000" w:themeColor="text1"/>
                <w:sz w:val="26"/>
                <w:szCs w:val="26"/>
                <w:lang w:val="vi-VN"/>
              </w:rPr>
              <w:lastRenderedPageBreak/>
              <w:t>Mục III, Biểu phí trong lĩnh vực bảo vệ thực vật</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Chi cục Bảo vệ thực vật hoặc Chi cục Trồng trọt và </w:t>
            </w:r>
            <w:r w:rsidRPr="009766A1">
              <w:rPr>
                <w:rFonts w:eastAsia="Calibri" w:cs="Times New Roman"/>
                <w:color w:val="000000" w:themeColor="text1"/>
                <w:sz w:val="26"/>
                <w:szCs w:val="26"/>
              </w:rPr>
              <w:lastRenderedPageBreak/>
              <w:t>Bảo vệ thực vật các tỉnh, thành phố trực thuộc trung ương</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1.004363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đủ điều kiện buôn bán thuốc bảo vệ thực vật</w:t>
            </w:r>
          </w:p>
        </w:tc>
        <w:tc>
          <w:tcPr>
            <w:tcW w:w="1843" w:type="dxa"/>
            <w:vAlign w:val="center"/>
          </w:tcPr>
          <w:p w:rsidR="00741D7E" w:rsidRPr="009766A1" w:rsidRDefault="00741D7E" w:rsidP="001960D2">
            <w:pPr>
              <w:jc w:val="center"/>
              <w:rPr>
                <w:rFonts w:cs="Times New Roman"/>
                <w:color w:val="000000" w:themeColor="text1"/>
                <w:sz w:val="26"/>
                <w:szCs w:val="26"/>
              </w:rPr>
            </w:pPr>
            <w:r w:rsidRPr="009766A1">
              <w:rPr>
                <w:rFonts w:eastAsia="Times New Roman" w:cs="Times New Roman"/>
                <w:color w:val="000000" w:themeColor="text1"/>
                <w:sz w:val="26"/>
                <w:szCs w:val="26"/>
              </w:rPr>
              <w:t>Thông tư số 33/2021/TT-BTC ngày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center"/>
              <w:rPr>
                <w:rFonts w:cs="Times New Roman"/>
                <w:color w:val="000000" w:themeColor="text1"/>
                <w:sz w:val="26"/>
                <w:szCs w:val="26"/>
              </w:rPr>
            </w:pPr>
            <w:r w:rsidRPr="009766A1">
              <w:rPr>
                <w:rFonts w:cs="Times New Roman"/>
                <w:color w:val="000000" w:themeColor="text1"/>
                <w:sz w:val="26"/>
                <w:szCs w:val="26"/>
              </w:rPr>
              <w:t>800.000 đ</w:t>
            </w:r>
            <w:r>
              <w:rPr>
                <w:rFonts w:cs="Times New Roman"/>
                <w:color w:val="000000" w:themeColor="text1"/>
                <w:sz w:val="26"/>
                <w:szCs w:val="26"/>
              </w:rPr>
              <w:t>ồng</w:t>
            </w:r>
            <w:r w:rsidRPr="009766A1">
              <w:rPr>
                <w:rFonts w:cs="Times New Roman"/>
                <w:color w:val="000000" w:themeColor="text1"/>
                <w:sz w:val="26"/>
                <w:szCs w:val="26"/>
              </w:rPr>
              <w:t>/lần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Chi cục Trồng trọt và Bảo vệ thực vật; Chi cục Bảo vệ thực vật</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1.004346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lại Giấy chứng nhận đủ điều kiện buôn bán thuốc bảo vệ thực vật</w:t>
            </w:r>
          </w:p>
        </w:tc>
        <w:tc>
          <w:tcPr>
            <w:tcW w:w="1843" w:type="dxa"/>
            <w:vAlign w:val="center"/>
          </w:tcPr>
          <w:p w:rsidR="00741D7E" w:rsidRPr="009766A1" w:rsidRDefault="00741D7E" w:rsidP="001960D2">
            <w:pPr>
              <w:jc w:val="center"/>
              <w:rPr>
                <w:rFonts w:cs="Times New Roman"/>
                <w:color w:val="000000" w:themeColor="text1"/>
                <w:sz w:val="26"/>
                <w:szCs w:val="26"/>
              </w:rPr>
            </w:pPr>
            <w:r w:rsidRPr="009766A1">
              <w:rPr>
                <w:rFonts w:eastAsia="Times New Roman" w:cs="Times New Roman"/>
                <w:color w:val="000000" w:themeColor="text1"/>
                <w:sz w:val="26"/>
                <w:szCs w:val="26"/>
              </w:rPr>
              <w:t>Thông tư số 33/2021/TT-BTC ngày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center"/>
              <w:rPr>
                <w:rFonts w:cs="Times New Roman"/>
                <w:color w:val="000000" w:themeColor="text1"/>
                <w:sz w:val="26"/>
                <w:szCs w:val="26"/>
              </w:rPr>
            </w:pPr>
            <w:r w:rsidRPr="009766A1">
              <w:rPr>
                <w:rFonts w:cs="Times New Roman"/>
                <w:color w:val="000000" w:themeColor="text1"/>
                <w:sz w:val="26"/>
                <w:szCs w:val="26"/>
              </w:rPr>
              <w:t>800.000 đ</w:t>
            </w:r>
            <w:r>
              <w:rPr>
                <w:rFonts w:cs="Times New Roman"/>
                <w:color w:val="000000" w:themeColor="text1"/>
                <w:sz w:val="26"/>
                <w:szCs w:val="26"/>
              </w:rPr>
              <w:t>ồng</w:t>
            </w:r>
            <w:r w:rsidRPr="009766A1">
              <w:rPr>
                <w:rFonts w:cs="Times New Roman"/>
                <w:color w:val="000000" w:themeColor="text1"/>
                <w:sz w:val="26"/>
                <w:szCs w:val="26"/>
              </w:rPr>
              <w:t>/lần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Bảo vệ thực vật</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Chi cục Trồng trọt và Bảo vệ thực vật; Chi cục Bảo vệ thực vật</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1.005327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cơ sở an toàn dịch bệnh động vật thủy sản (đối với cơ sở nuôi trồng thủy sản, cơ sở sản xuất thủy sản giống)</w:t>
            </w:r>
          </w:p>
        </w:tc>
        <w:tc>
          <w:tcPr>
            <w:tcW w:w="1843" w:type="dxa"/>
            <w:tcBorders>
              <w:top w:val="single" w:sz="4" w:space="0" w:color="auto"/>
              <w:left w:val="single" w:sz="4" w:space="0" w:color="auto"/>
              <w:bottom w:val="single" w:sz="4" w:space="0" w:color="auto"/>
              <w:right w:val="single" w:sz="4" w:space="0" w:color="auto"/>
            </w:tcBorders>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 xml:space="preserve">Thông tư số 283/2016/TT-BTC ngày 14/11/2016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Phí Thẩm định cơ sở chăn nuôi, cơ sở chăn nuôi cấp xã, cơ sở nuôi trồng thủy sản, cơ sở sản xuất thủy sản giống là cơ sở an toàn dịch bệnh (do cơ quan quản lý thú y địa phương thực hiện); Thẩm định chương trình giám </w:t>
            </w:r>
            <w:r w:rsidRPr="009766A1">
              <w:rPr>
                <w:rFonts w:eastAsia="Times New Roman" w:cs="Times New Roman"/>
                <w:color w:val="000000" w:themeColor="text1"/>
                <w:sz w:val="26"/>
                <w:szCs w:val="26"/>
              </w:rPr>
              <w:lastRenderedPageBreak/>
              <w:t xml:space="preserve">sát dịch bệnh động vật để được miễn kiểm dịch (bao gồm cả thủy sản): 300.000 đồng/lần </w:t>
            </w: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 xml:space="preserve">- Chi phí khác: Biểu khung giá dịch vụ ban hành kèm theo Thông tư số 283/2016/TT-BTC ngày 14/11/2016 </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quản lý chuyên ngành thú y cấp tỉnh</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2.002132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cấp lại Giấy chứng nhận điều kiện vệ sinh thú y (Cấp Tỉnh)</w:t>
            </w:r>
          </w:p>
        </w:tc>
        <w:tc>
          <w:tcPr>
            <w:tcW w:w="1843" w:type="dxa"/>
            <w:vAlign w:val="center"/>
          </w:tcPr>
          <w:p w:rsidR="00741D7E" w:rsidRPr="009766A1" w:rsidRDefault="00741D7E" w:rsidP="001960D2">
            <w:pPr>
              <w:jc w:val="center"/>
              <w:rPr>
                <w:rFonts w:cs="Times New Roman"/>
                <w:color w:val="000000" w:themeColor="text1"/>
                <w:sz w:val="26"/>
                <w:szCs w:val="26"/>
              </w:rPr>
            </w:pPr>
            <w:r w:rsidRPr="009766A1">
              <w:rPr>
                <w:rFonts w:eastAsia="Calibri" w:cs="Times New Roman"/>
                <w:color w:val="000000" w:themeColor="text1"/>
                <w:sz w:val="26"/>
                <w:szCs w:val="26"/>
              </w:rPr>
              <w:t>Thông tư số 101/2020/TT-BTC ngày 23/11/2020</w:t>
            </w:r>
          </w:p>
        </w:tc>
        <w:tc>
          <w:tcPr>
            <w:tcW w:w="2835" w:type="dxa"/>
            <w:vAlign w:val="center"/>
          </w:tcPr>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Cấp mới, cấp lại Giấy chứng nhận ĐKVSTY do giấy chứng nhận cũ hết hiệu lực: </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Phí Kiểm tra điều kiện vệ sinh thú y đối với cơ sở chăn nuôi động vật tập trung; cơ sở sơ chế, chế biến, kinh doanh động vật, sản phẩm động vật; kho lạnh bảo quản động vật, sản phẩm động vật tươi sống, sơ chế, chế biến; cơ sở giết mổ động </w:t>
            </w:r>
            <w:r w:rsidRPr="009766A1">
              <w:rPr>
                <w:rFonts w:eastAsia="Calibri" w:cs="Times New Roman"/>
                <w:color w:val="000000" w:themeColor="text1"/>
                <w:sz w:val="26"/>
                <w:szCs w:val="26"/>
              </w:rPr>
              <w:lastRenderedPageBreak/>
              <w:t xml:space="preserve">vật tập trung; cơ sở ấp trứng, sản xuất, kinh doanh con giống; chợ chuyên kinh doanh động vật; cơ sở xét nghiệm, chẩn đoán bệnh động vật; cơ sở phẫu thuật động vật; cơ sở sản xuất nguyên liệu thức ăn chăn nuôi có nguồn gốc động vật và các sản phẩm động vật khác không sử dụng làm thực phẩm: 1.000.000 đồng/lần </w:t>
            </w:r>
          </w:p>
          <w:p w:rsidR="00741D7E" w:rsidRPr="009766A1" w:rsidRDefault="00741D7E" w:rsidP="001960D2">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Phí Kiểm tra đều kiện vệ sinh thú y đối với cơ sở cách ly kiểm dịch động vật, sản phẩm động vật; cơ sở giết mổ động vật nhỏ lẻ; chợ kinh doanh động vật nhỏ lẻ; cơ sở thu gom động vật: 450.000 đồng/lần</w:t>
            </w:r>
          </w:p>
          <w:p w:rsidR="00741D7E" w:rsidRPr="009766A1" w:rsidRDefault="00741D7E" w:rsidP="001960D2">
            <w:pPr>
              <w:spacing w:after="0" w:line="240" w:lineRule="auto"/>
              <w:jc w:val="both"/>
              <w:rPr>
                <w:rFonts w:cs="Times New Roman"/>
                <w:color w:val="000000" w:themeColor="text1"/>
                <w:sz w:val="26"/>
                <w:szCs w:val="26"/>
              </w:rPr>
            </w:pPr>
            <w:r w:rsidRPr="009766A1">
              <w:rPr>
                <w:rFonts w:eastAsia="Calibri" w:cs="Times New Roman"/>
                <w:color w:val="000000" w:themeColor="text1"/>
                <w:sz w:val="26"/>
                <w:szCs w:val="26"/>
              </w:rPr>
              <w:t xml:space="preserve">* Trường hợp Giấy chứng nhận VSTY vẫn </w:t>
            </w:r>
            <w:r w:rsidRPr="009766A1">
              <w:rPr>
                <w:rFonts w:eastAsia="Calibri" w:cs="Times New Roman"/>
                <w:color w:val="000000" w:themeColor="text1"/>
                <w:sz w:val="26"/>
                <w:szCs w:val="26"/>
              </w:rPr>
              <w:lastRenderedPageBreak/>
              <w:t>còn thời hạn hiệu lực nhưng bị mất, bị hỏng, thất lạc, hoặc có sự thay đổi, bổ sung thông tin trên Giấy chứng nhận: Không thu phí</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quản lý chuyên ngành thú y cấp tỉnh</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1.005319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Cấp lại Chứng chỉ hành nghề thú y (trong trường hợp bị mất, sai sót, hư hỏng; có thay đổi thông tin liên quan đến cá nhân đã được cấp Chứng chỉ hành nghề thú y) </w:t>
            </w:r>
          </w:p>
        </w:tc>
        <w:tc>
          <w:tcPr>
            <w:tcW w:w="1843" w:type="dxa"/>
            <w:vAlign w:val="center"/>
          </w:tcPr>
          <w:p w:rsidR="00741D7E" w:rsidRPr="009766A1" w:rsidRDefault="00741D7E" w:rsidP="001960D2">
            <w:pPr>
              <w:jc w:val="center"/>
              <w:rPr>
                <w:rFonts w:cs="Times New Roman"/>
                <w:color w:val="000000" w:themeColor="text1"/>
                <w:sz w:val="26"/>
                <w:szCs w:val="26"/>
              </w:rPr>
            </w:pPr>
            <w:r w:rsidRPr="009766A1">
              <w:rPr>
                <w:rFonts w:eastAsia="Calibri" w:cs="Times New Roman"/>
                <w:color w:val="000000" w:themeColor="text1"/>
                <w:sz w:val="26"/>
                <w:szCs w:val="26"/>
              </w:rPr>
              <w:t>Thông tư số 101/2020/TT-BTC ngày 23/11/2020</w:t>
            </w:r>
          </w:p>
        </w:tc>
        <w:tc>
          <w:tcPr>
            <w:tcW w:w="2835" w:type="dxa"/>
            <w:vAlign w:val="center"/>
          </w:tcPr>
          <w:p w:rsidR="00741D7E" w:rsidRPr="009766A1" w:rsidRDefault="00741D7E" w:rsidP="001960D2">
            <w:pPr>
              <w:jc w:val="both"/>
              <w:rPr>
                <w:rFonts w:cs="Times New Roman"/>
                <w:color w:val="000000" w:themeColor="text1"/>
                <w:sz w:val="26"/>
                <w:szCs w:val="26"/>
              </w:rPr>
            </w:pPr>
            <w:r w:rsidRPr="009766A1">
              <w:rPr>
                <w:rFonts w:eastAsia="Calibri" w:cs="Times New Roman"/>
                <w:color w:val="000000" w:themeColor="text1"/>
                <w:sz w:val="26"/>
                <w:szCs w:val="26"/>
              </w:rPr>
              <w:t>Lệ phí cấp chứng chỉ hành nghề dịch vụ thú y: 50.000 đồng/lần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quản lý chuyên ngành thú y cấp tỉnh</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1.004022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xác nhận nội dung quảng cáo thuốc thú y</w:t>
            </w:r>
          </w:p>
        </w:tc>
        <w:tc>
          <w:tcPr>
            <w:tcW w:w="1843" w:type="dxa"/>
            <w:tcBorders>
              <w:top w:val="single" w:sz="4" w:space="0" w:color="auto"/>
              <w:left w:val="single" w:sz="4" w:space="0" w:color="auto"/>
              <w:bottom w:val="single" w:sz="4" w:space="0" w:color="auto"/>
              <w:right w:val="single" w:sz="4" w:space="0" w:color="auto"/>
            </w:tcBorders>
          </w:tcPr>
          <w:p w:rsidR="00741D7E" w:rsidRPr="009766A1" w:rsidRDefault="00741D7E" w:rsidP="001960D2">
            <w:pPr>
              <w:jc w:val="center"/>
              <w:rPr>
                <w:rFonts w:cs="Times New Roman"/>
                <w:color w:val="000000" w:themeColor="text1"/>
                <w:sz w:val="26"/>
                <w:szCs w:val="26"/>
              </w:rPr>
            </w:pPr>
            <w:r w:rsidRPr="009766A1">
              <w:rPr>
                <w:rFonts w:eastAsia="Times New Roman" w:cs="Times New Roman"/>
                <w:color w:val="000000" w:themeColor="text1"/>
                <w:sz w:val="26"/>
                <w:szCs w:val="26"/>
              </w:rPr>
              <w:t xml:space="preserve">Thông tư số 101/2020/TT-BTC ngày 23/11/2020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Phí Thẩm định nội dung thông tin quảng cáo thuốc thú y, thuốc thú y thuỷ sản, trang thiết bị, dụng cụ trong thú y: 900.000 đồng/lần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quản lý chuyên ngành thú y cấp tỉnh</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1.003810</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lại Giấy chứng nhận cơ sở an toàn dịch bệnh động vật trên cạn</w:t>
            </w:r>
          </w:p>
        </w:tc>
        <w:tc>
          <w:tcPr>
            <w:tcW w:w="1843" w:type="dxa"/>
            <w:tcBorders>
              <w:top w:val="single" w:sz="4" w:space="0" w:color="auto"/>
              <w:left w:val="single" w:sz="4" w:space="0" w:color="auto"/>
              <w:bottom w:val="single" w:sz="4" w:space="0" w:color="auto"/>
              <w:right w:val="single" w:sz="4" w:space="0" w:color="auto"/>
            </w:tcBorders>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Thông tư số 101/2020/TT-BTC ngày 23/11/2020 </w:t>
            </w: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Thông tư số 283/2016/TT-BTC ngày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Phí Thẩm định cơ sở chăn nuôi, cơ sở chăn nuôi cấp xã, cơ sở nuôi trồng thủy sản, cơ sở sản xuất thủy sản giống là cơ </w:t>
            </w:r>
            <w:r w:rsidRPr="009766A1">
              <w:rPr>
                <w:rFonts w:eastAsia="Times New Roman" w:cs="Times New Roman"/>
                <w:color w:val="000000" w:themeColor="text1"/>
                <w:sz w:val="26"/>
                <w:szCs w:val="26"/>
              </w:rPr>
              <w:lastRenderedPageBreak/>
              <w:t xml:space="preserve">sở an toàn dịch bệnh (do cơ quan quản lý thú y địa phương thực hiện); Thẩm định chương trình giám sát dịch bệnh động vật để được miễn kiểm dịch (bao gồm cả thủy sản): 300.000 đồng/lần </w:t>
            </w: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quản lý chuyên ngành thú y cấp tỉnh</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1.003781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cơ sở an toàn dịch bệnh động vật trên cạn (Cấp Tỉnh)</w:t>
            </w:r>
          </w:p>
        </w:tc>
        <w:tc>
          <w:tcPr>
            <w:tcW w:w="1843" w:type="dxa"/>
            <w:tcBorders>
              <w:top w:val="single" w:sz="4" w:space="0" w:color="auto"/>
              <w:left w:val="single" w:sz="4" w:space="0" w:color="auto"/>
              <w:bottom w:val="single" w:sz="4" w:space="0" w:color="auto"/>
              <w:right w:val="single" w:sz="4" w:space="0" w:color="auto"/>
            </w:tcBorders>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Thông tư số 101/2020/TT-BTC ngày 23/11/2020 </w:t>
            </w: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Thông tư số 283/2016/TT-BTC ngày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Phí Thẩm định cơ sở chăn nuôi, cơ sở chăn nuôi cấp xã, cơ sở nuôi trồng thủy sản, cơ sở sản xuất thủy sản giống là cơ sở an toàn dịch bệnh (do cơ quan quản lý thú y địa phương thực hiện); Thẩm </w:t>
            </w:r>
            <w:r w:rsidRPr="009766A1">
              <w:rPr>
                <w:rFonts w:eastAsia="Times New Roman" w:cs="Times New Roman"/>
                <w:color w:val="000000" w:themeColor="text1"/>
                <w:sz w:val="26"/>
                <w:szCs w:val="26"/>
              </w:rPr>
              <w:lastRenderedPageBreak/>
              <w:t xml:space="preserve">định chương trình giám sát dịch bệnh động vật để được miễn kiểm dịch (bao gồm cả thủy sản): 300.000 đồng/lần </w:t>
            </w: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quản lý chuyên ngành thú y cấp tỉnh</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1.003619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cơ sở an toàn dịch bệnh động vật (trên cạn và thủy sản) đối với cơ sở phải đánh giá lại</w:t>
            </w:r>
          </w:p>
        </w:tc>
        <w:tc>
          <w:tcPr>
            <w:tcW w:w="1843" w:type="dxa"/>
            <w:tcBorders>
              <w:top w:val="single" w:sz="4" w:space="0" w:color="auto"/>
              <w:left w:val="single" w:sz="4" w:space="0" w:color="auto"/>
              <w:bottom w:val="single" w:sz="4" w:space="0" w:color="auto"/>
              <w:right w:val="single" w:sz="4" w:space="0" w:color="auto"/>
            </w:tcBorders>
          </w:tcPr>
          <w:p w:rsidR="00741D7E"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Thông tư số 101/2020/TT-BTC ngày 23/11/2020 </w:t>
            </w: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Thông tư số 283/2016/TT-BTC ngày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Phí Thẩm định cơ sở chăn nuôi, cơ sở chăn nuôi cấp xã, cơ sở nuôi trồng thủy sản, cơ sở sản xuất thủy sản giống là cơ sở an toàn dịch bệnh (do cơ quan quản lý thú y địa phương thực hiện); Thẩm định chương trình giám sát dịch bệnh động vật để được miễn kiểm dịch </w:t>
            </w:r>
            <w:r w:rsidRPr="009766A1">
              <w:rPr>
                <w:rFonts w:eastAsia="Times New Roman" w:cs="Times New Roman"/>
                <w:color w:val="000000" w:themeColor="text1"/>
                <w:sz w:val="26"/>
                <w:szCs w:val="26"/>
              </w:rPr>
              <w:lastRenderedPageBreak/>
              <w:t xml:space="preserve">(bao gồm cả thủy sản): 300.000 đồng/lần </w:t>
            </w: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quản lý chuyên ngành thú y cấp tỉnh</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1.003612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lại Giấy chứng nhận cơ sở an toàn dịch bệnh động vật thủy sản</w:t>
            </w:r>
          </w:p>
        </w:tc>
        <w:tc>
          <w:tcPr>
            <w:tcW w:w="1843" w:type="dxa"/>
            <w:tcBorders>
              <w:top w:val="single" w:sz="4" w:space="0" w:color="auto"/>
              <w:left w:val="single" w:sz="4" w:space="0" w:color="auto"/>
              <w:bottom w:val="single" w:sz="4" w:space="0" w:color="auto"/>
              <w:right w:val="single" w:sz="4" w:space="0" w:color="auto"/>
            </w:tcBorders>
          </w:tcPr>
          <w:p w:rsidR="00741D7E"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Thông tư số 101/2020/TT-BTC ngày 23/11/2020 </w:t>
            </w: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Thông tư số 283/2016/TT-BTC ngày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Phí Thẩm định cơ sở chăn nuôi, cơ sở chăn nuôi cấp xã, cơ sở nuôi trồng thủy sản, cơ sở sản xuất thủy sản giống là cơ sở an toàn dịch bệnh (do cơ quan quản lý thú y địa phương thực hiện); Thẩm định chương trình giám sát dịch bệnh động vật để được miễn kiểm dịch (bao gồm cả thủy sản): 300.000 đồng/lần </w:t>
            </w: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lastRenderedPageBreak/>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quản lý chuyên ngành thú y cấp tỉnh</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1.003589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cơ sở an toàn dịch bệnh động vật trên cạn đối với cơ sở có nhu cầu bổ sung nội dung chứng nhận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Thông tư số 283/2016/TT-BTC ngày 14/11/2016</w:t>
            </w:r>
          </w:p>
        </w:tc>
        <w:tc>
          <w:tcPr>
            <w:tcW w:w="2835" w:type="dxa"/>
            <w:tcBorders>
              <w:top w:val="single" w:sz="4" w:space="0" w:color="auto"/>
              <w:left w:val="single" w:sz="4" w:space="0" w:color="auto"/>
              <w:bottom w:val="single" w:sz="4" w:space="0" w:color="auto"/>
              <w:right w:val="single" w:sz="4" w:space="0" w:color="auto"/>
            </w:tcBorders>
          </w:tcPr>
          <w:p w:rsidR="00741D7E" w:rsidRPr="009766A1" w:rsidRDefault="00741D7E" w:rsidP="001960D2">
            <w:pPr>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Phí Thẩm định cơ sở chăn nuôi, cơ sở chăn nuôi cấp xã, cơ sở nuôi trồng thủy sản, cơ sở sản xuất thủy sản giống là cơ sở an toàn dịch bệnh (do cơ quan quản lý thú y địa phương thực hiện); Thẩm định chương trình giám sát dịch bệnh động vật để được miễn kiểm dịch (bao gồm cả thủy sản): 300.000 đồng/lần </w:t>
            </w:r>
          </w:p>
          <w:p w:rsidR="00741D7E" w:rsidRPr="009766A1" w:rsidRDefault="00741D7E" w:rsidP="001960D2">
            <w:pPr>
              <w:jc w:val="both"/>
              <w:rPr>
                <w:rFonts w:cs="Times New Roman"/>
                <w:color w:val="000000" w:themeColor="text1"/>
                <w:sz w:val="26"/>
                <w:szCs w:val="26"/>
              </w:rPr>
            </w:pPr>
            <w:r w:rsidRPr="009766A1">
              <w:rPr>
                <w:rFonts w:eastAsia="Calibri" w:cs="Times New Roman"/>
                <w:color w:val="000000" w:themeColor="text1"/>
                <w:sz w:val="26"/>
                <w:szCs w:val="26"/>
              </w:rPr>
              <w:t xml:space="preserve">- Chi phí khác: Biểu khung giá dịch vụ ban hành kèm theo Thông tư </w:t>
            </w:r>
            <w:r w:rsidRPr="009766A1">
              <w:rPr>
                <w:rFonts w:eastAsia="Calibri" w:cs="Times New Roman"/>
                <w:color w:val="000000" w:themeColor="text1"/>
                <w:sz w:val="26"/>
                <w:szCs w:val="26"/>
              </w:rPr>
              <w:lastRenderedPageBreak/>
              <w:t>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quản lý chuyên ngành thú y cấp tỉnh</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1.003577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cơ sở an toàn dịch bệnh động vật thủy sản đối với cơ sở có nhu cầu bổ sung nội dung chứng nhận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 xml:space="preserve">Thông tư số 283/2016/TT-BTC ngày 14/11/2016 </w:t>
            </w:r>
          </w:p>
        </w:tc>
        <w:tc>
          <w:tcPr>
            <w:tcW w:w="2835" w:type="dxa"/>
            <w:tcBorders>
              <w:top w:val="single" w:sz="4" w:space="0" w:color="auto"/>
              <w:left w:val="single" w:sz="4" w:space="0" w:color="auto"/>
              <w:bottom w:val="single" w:sz="4" w:space="0" w:color="auto"/>
              <w:right w:val="single" w:sz="4" w:space="0" w:color="auto"/>
            </w:tcBorders>
          </w:tcPr>
          <w:p w:rsidR="00741D7E" w:rsidRPr="009766A1" w:rsidRDefault="00741D7E" w:rsidP="001960D2">
            <w:pPr>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Phí Thẩm định cơ sở chăn nuôi, cơ sở chăn nuôi cấp xã, cơ sở nuôi trồng thủy sản, cơ sở sản xuất thủy sản giống là cơ sở an toàn dịch bệnh (do cơ quan quản lý thú y địa phương thực hiện); Thẩm định chương trình giám sát dịch bệnh động vật để được miễn kiểm dịch (bao gồm cả thủy sản): 300.000 đồng/lần </w:t>
            </w:r>
          </w:p>
          <w:p w:rsidR="00741D7E" w:rsidRPr="009766A1" w:rsidRDefault="00741D7E" w:rsidP="001960D2">
            <w:pPr>
              <w:jc w:val="both"/>
              <w:rPr>
                <w:rFonts w:cs="Times New Roman"/>
                <w:color w:val="000000" w:themeColor="text1"/>
                <w:sz w:val="26"/>
                <w:szCs w:val="26"/>
              </w:rPr>
            </w:pPr>
            <w:r w:rsidRPr="009766A1">
              <w:rPr>
                <w:rFonts w:eastAsia="Calibri" w:cs="Times New Roman"/>
                <w:color w:val="000000" w:themeColor="text1"/>
                <w:sz w:val="26"/>
                <w:szCs w:val="26"/>
              </w:rPr>
              <w:t xml:space="preserve">- Chi phí khác: Biểu khung giá dịch vụ ban hành kèm theo Thông tư số 283/2016/TT-BTC ngày 14/11/2016 </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quản lý chuyên ngành thú y cấp tỉnh</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2.001064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gia hạn Chứng chỉ hành nghề thú y thuộc thẩm quyền cơ quan quản lý chuyên ngành thú y cấp tỉnh (gồm tiêm phòng, chữa bệnh, phẫu thuật động vật; tư vấn các hoạt động liên quan đến lĩnh vực thú y; khám bệnh, chẩn đoán bệnh, xét nghiệm bệnh động vật; buôn bán thuốc thú 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Lệ phí cấp chứng chỉ hành nghề dịch vụ thú y: 50.000 đồng/lần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quản lý chuyên ngành thú y cấp tỉnh</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1.002338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động vật, sản phẩm động vật trên cạn vận chuyển ra khỏi địa bàn cấp tỉnh</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Thông tư số 283/2016/TT-BTC ngày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Phí kiểm dịch: Chi tiết theo Mục III Biểu phí, lệ phí trong công tác thú y</w:t>
            </w: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 Các chỉ tiêu kiểm tra: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quản lý chuyên ngành thú y cấp tỉnh</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1.002239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Cấp lại Giấy chứng nhận cơ sở an toàn dịch bệnh động vật (trên cạn và thủy sản) đối với cơ sở có Giấy chứng nhận hết hiệu lực do xảy ra bệnh hoặc phát </w:t>
            </w:r>
            <w:r w:rsidRPr="009766A1">
              <w:rPr>
                <w:rFonts w:eastAsia="Times New Roman" w:cs="Times New Roman"/>
                <w:color w:val="000000" w:themeColor="text1"/>
                <w:sz w:val="26"/>
                <w:szCs w:val="26"/>
              </w:rPr>
              <w:lastRenderedPageBreak/>
              <w:t>hiện mầm bệnh tại cơ sở đã được chứng nhận an toàn hoặc do không thực hiện giám sát, lấy mẫu đúng, đủ số lượng trong quá trình duy trì điều kiện cơ sở sau khi được chứng nhận</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Thông tư số 101/2020/TT-BTC ngày 23/11/2020</w:t>
            </w: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eastAsia="Times New Roman" w:cs="Times New Roman"/>
                <w:color w:val="000000" w:themeColor="text1"/>
                <w:sz w:val="26"/>
                <w:szCs w:val="26"/>
              </w:rPr>
            </w:pP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Thông tư số 283/2016/TT-BTC ngày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Thẩm định cơ sở chăn nuôi, cơ sở chăn nuôi cấp xã, cơ sở nuôi trồng thủy sản, cơ sở sản xuất thủy sản giống là cơ sở an toàn </w:t>
            </w:r>
            <w:r w:rsidRPr="009766A1">
              <w:rPr>
                <w:rFonts w:eastAsia="Times New Roman" w:cs="Times New Roman"/>
                <w:color w:val="000000" w:themeColor="text1"/>
                <w:sz w:val="26"/>
                <w:szCs w:val="26"/>
              </w:rPr>
              <w:lastRenderedPageBreak/>
              <w:t>dịch bệnh (do cơ quan quản lý thú y địa phương thực hiện); Thẩm định chương trình giám sát dịch bệnh động vật để được miễn kiểm dịch (bao gồm cả thủy sản): 300.000đ/lần</w:t>
            </w: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 Chi phí khác: Biểu khung giá dịch vụ ban hành kèm theo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quản lý chuyên ngành thú y cấp tỉnh</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2.000873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kiểm dịch động vật, sản phẩm động vật thủy sản vận chuyển ra khỏi địa bàn cấp tỉnh</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Thông tư số 283/2016/TT-BTC ngày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Phí kiểm dịch: Chi tiết theo Mục III Biểu phí, lệ phí trong công tác thú y</w:t>
            </w: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 Các chỉ tiêu kiểm tra: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quản lý chuyên ngành thú y cấp tỉnh</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1.001686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đủ điều kiện buôn bán thuốc thú y</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Kiểm tra điều kiện cơ sở buôn bán thuốc thú y, thuốc thú y thủy sản: 230.000đ/lần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quản lý chuyên ngành thú y cấp tỉnh</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1.001094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Kiểm dịch đối với động vật thủy sản tham gia hội chợ, triển lãm, thi đấu thể thao, biểu diễn nghệ thuật; sản phẩm động vật thủy sản tham gia hội chợ, triển lãm</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Thông tư số 101/2020/TT-BTC ngày 23/11/2020;</w:t>
            </w: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Thông tư số 283/2016/TT-BTC ngày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Phí kiểm dịch: Chi tiết theo Mục III Biểu phí, lệ phí trong công tác thú y</w:t>
            </w: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 Các chỉ tiêu kiểm tra: Thông tư số 283/2016/TT-BTC ngày 14/11/2016</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Thú y</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Cơ quan quản lý chuyên ngành thú y cấp tỉnh; Cơ quan quản lý chuyên ngành thú y cấp huyện</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1.008129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lại Giấy chứng nhận đủ điều kiện chăn nuôi đối với chăn nuôi trang trại quy mô lớn</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Thông tư số 24/2021/TT-BTC ngày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Thẩm định để cấp lại: 250.000 đồng/cơ sở/lần</w:t>
            </w:r>
          </w:p>
          <w:p w:rsidR="00741D7E" w:rsidRPr="009766A1" w:rsidRDefault="00741D7E" w:rsidP="001960D2">
            <w:pPr>
              <w:jc w:val="both"/>
              <w:rPr>
                <w:rFonts w:cs="Times New Roman"/>
                <w:color w:val="000000" w:themeColor="text1"/>
                <w:sz w:val="26"/>
                <w:szCs w:val="26"/>
              </w:rPr>
            </w:pPr>
            <w:r w:rsidRPr="009766A1">
              <w:rPr>
                <w:rFonts w:cs="Times New Roman"/>
                <w:color w:val="000000" w:themeColor="text1"/>
                <w:sz w:val="26"/>
                <w:szCs w:val="26"/>
              </w:rPr>
              <w:t>- Thẩm định đánh giá giám sát duy trì điều kiện chăn nuôi trang trại quy mô lớn: 1.500.000 đồng/</w:t>
            </w:r>
            <w:r>
              <w:rPr>
                <w:rFonts w:cs="Times New Roman"/>
                <w:color w:val="000000" w:themeColor="text1"/>
                <w:sz w:val="26"/>
                <w:szCs w:val="26"/>
              </w:rPr>
              <w:t xml:space="preserve">01 </w:t>
            </w:r>
            <w:r w:rsidRPr="009766A1">
              <w:rPr>
                <w:rFonts w:cs="Times New Roman"/>
                <w:color w:val="000000" w:themeColor="text1"/>
                <w:sz w:val="26"/>
                <w:szCs w:val="26"/>
              </w:rPr>
              <w:t>cơ sở/lần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Chăn nuôi</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Sở Nông nghiệp và phát triển nông thôn</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1.008126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đủ điều kiện sản xuất thức ăn chăn nuôi thương mại, thức ăn chăn nuôi theo đặt hàng.</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Thông tư số 24/2021/TT-BTC ngày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Thẩm định cấp giấy chứng nhận đủ điều kiện sản xuất thức ăn chăn nuôi (trường hợp phải đánh giá điều kiện thực tế): 5.700.000 đồng/</w:t>
            </w:r>
            <w:r>
              <w:rPr>
                <w:rFonts w:eastAsia="Times New Roman" w:cs="Times New Roman"/>
                <w:color w:val="000000" w:themeColor="text1"/>
                <w:sz w:val="26"/>
                <w:szCs w:val="26"/>
              </w:rPr>
              <w:t xml:space="preserve">01 </w:t>
            </w:r>
            <w:r w:rsidRPr="009766A1">
              <w:rPr>
                <w:rFonts w:eastAsia="Times New Roman" w:cs="Times New Roman"/>
                <w:color w:val="000000" w:themeColor="text1"/>
                <w:sz w:val="26"/>
                <w:szCs w:val="26"/>
              </w:rPr>
              <w:t>cơ sở/lần</w:t>
            </w:r>
          </w:p>
          <w:p w:rsidR="00741D7E" w:rsidRPr="009766A1" w:rsidRDefault="00741D7E" w:rsidP="001960D2">
            <w:pPr>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sidRPr="00F46110">
              <w:rPr>
                <w:rFonts w:eastAsia="Times New Roman" w:cs="Times New Roman"/>
                <w:color w:val="000000" w:themeColor="text1"/>
                <w:sz w:val="26"/>
                <w:szCs w:val="26"/>
              </w:rPr>
              <w:t xml:space="preserve">Thẩm định cấp giấy chứng nhận đủ điều kiện sản xuất thức ăn chăn nuôi (trường hợp </w:t>
            </w:r>
            <w:r>
              <w:rPr>
                <w:rFonts w:eastAsia="Times New Roman" w:cs="Times New Roman"/>
                <w:color w:val="000000" w:themeColor="text1"/>
                <w:sz w:val="26"/>
                <w:szCs w:val="26"/>
              </w:rPr>
              <w:t xml:space="preserve">không </w:t>
            </w:r>
            <w:r w:rsidRPr="00F46110">
              <w:rPr>
                <w:rFonts w:eastAsia="Times New Roman" w:cs="Times New Roman"/>
                <w:color w:val="000000" w:themeColor="text1"/>
                <w:sz w:val="26"/>
                <w:szCs w:val="26"/>
              </w:rPr>
              <w:t xml:space="preserve">đánh giá điều kiện thực tế): </w:t>
            </w:r>
            <w:r>
              <w:rPr>
                <w:rFonts w:eastAsia="Times New Roman" w:cs="Times New Roman"/>
                <w:color w:val="000000" w:themeColor="text1"/>
                <w:sz w:val="26"/>
                <w:szCs w:val="26"/>
              </w:rPr>
              <w:t>1.600.000</w:t>
            </w:r>
            <w:r w:rsidRPr="00F46110">
              <w:rPr>
                <w:rFonts w:eastAsia="Times New Roman" w:cs="Times New Roman"/>
                <w:color w:val="000000" w:themeColor="text1"/>
                <w:sz w:val="26"/>
                <w:szCs w:val="26"/>
              </w:rPr>
              <w:t xml:space="preserve"> đồng/</w:t>
            </w:r>
            <w:r>
              <w:rPr>
                <w:rFonts w:eastAsia="Times New Roman" w:cs="Times New Roman"/>
                <w:color w:val="000000" w:themeColor="text1"/>
                <w:sz w:val="26"/>
                <w:szCs w:val="26"/>
              </w:rPr>
              <w:t xml:space="preserve">01 </w:t>
            </w:r>
            <w:r w:rsidRPr="00F46110">
              <w:rPr>
                <w:rFonts w:eastAsia="Times New Roman" w:cs="Times New Roman"/>
                <w:color w:val="000000" w:themeColor="text1"/>
                <w:sz w:val="26"/>
                <w:szCs w:val="26"/>
              </w:rPr>
              <w:t>cơ sở/lần</w:t>
            </w:r>
          </w:p>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 Thẩm định đánh giá giám sát duy trì điều kiện sản xuất thức ăn chăn nuôi: 1.500.000 đồng/</w:t>
            </w:r>
            <w:r>
              <w:rPr>
                <w:rFonts w:eastAsia="Times New Roman" w:cs="Times New Roman"/>
                <w:color w:val="000000" w:themeColor="text1"/>
                <w:sz w:val="26"/>
                <w:szCs w:val="26"/>
              </w:rPr>
              <w:t xml:space="preserve">01 </w:t>
            </w:r>
            <w:r w:rsidRPr="009766A1">
              <w:rPr>
                <w:rFonts w:eastAsia="Times New Roman" w:cs="Times New Roman"/>
                <w:color w:val="000000" w:themeColor="text1"/>
                <w:sz w:val="26"/>
                <w:szCs w:val="26"/>
              </w:rPr>
              <w:t>cơ sở/lần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Chăn nuôi</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Sở Nông nghiệp và phát triển nông thôn</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1.008128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Giấy chứng nhận đủ điều kiện chăn nuôi đối với chăn nuôi trang trại quy mô lớn</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Thông tư số 24/2021/TT-</w:t>
            </w:r>
            <w:r w:rsidRPr="009766A1">
              <w:rPr>
                <w:rFonts w:eastAsia="Times New Roman" w:cs="Times New Roman"/>
                <w:color w:val="000000" w:themeColor="text1"/>
                <w:sz w:val="26"/>
                <w:szCs w:val="26"/>
              </w:rPr>
              <w:lastRenderedPageBreak/>
              <w:t>BTC ngày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Thẩm định để cấp giấy chứng nhận đủ điều kiện </w:t>
            </w:r>
            <w:r w:rsidRPr="009766A1">
              <w:rPr>
                <w:rFonts w:eastAsia="Times New Roman" w:cs="Times New Roman"/>
                <w:color w:val="000000" w:themeColor="text1"/>
                <w:sz w:val="26"/>
                <w:szCs w:val="26"/>
              </w:rPr>
              <w:lastRenderedPageBreak/>
              <w:t>chăn nuôi trang trại quy mô lớn: 2.300.000 đồng/</w:t>
            </w:r>
            <w:r>
              <w:rPr>
                <w:rFonts w:eastAsia="Times New Roman" w:cs="Times New Roman"/>
                <w:color w:val="000000" w:themeColor="text1"/>
                <w:sz w:val="26"/>
                <w:szCs w:val="26"/>
              </w:rPr>
              <w:t xml:space="preserve">01 </w:t>
            </w:r>
            <w:r w:rsidRPr="009766A1">
              <w:rPr>
                <w:rFonts w:eastAsia="Times New Roman" w:cs="Times New Roman"/>
                <w:color w:val="000000" w:themeColor="text1"/>
                <w:sz w:val="26"/>
                <w:szCs w:val="26"/>
              </w:rPr>
              <w:t>cơ sở/lần</w:t>
            </w:r>
          </w:p>
          <w:p w:rsidR="00741D7E" w:rsidRPr="009766A1" w:rsidRDefault="00741D7E" w:rsidP="001960D2">
            <w:pPr>
              <w:jc w:val="both"/>
              <w:rPr>
                <w:rFonts w:cs="Times New Roman"/>
                <w:color w:val="000000" w:themeColor="text1"/>
                <w:sz w:val="26"/>
                <w:szCs w:val="26"/>
              </w:rPr>
            </w:pPr>
            <w:r w:rsidRPr="009766A1">
              <w:rPr>
                <w:rFonts w:cs="Times New Roman"/>
                <w:color w:val="000000" w:themeColor="text1"/>
                <w:sz w:val="26"/>
                <w:szCs w:val="26"/>
              </w:rPr>
              <w:t>- Thẩm định đánh giá giám sát duy trì điều kiện chăn nuôi trang trại quy mô lớn: 1.500.000 đồng/</w:t>
            </w:r>
            <w:r>
              <w:rPr>
                <w:rFonts w:cs="Times New Roman"/>
                <w:color w:val="000000" w:themeColor="text1"/>
                <w:sz w:val="26"/>
                <w:szCs w:val="26"/>
              </w:rPr>
              <w:t xml:space="preserve">01 </w:t>
            </w:r>
            <w:r w:rsidRPr="009766A1">
              <w:rPr>
                <w:rFonts w:cs="Times New Roman"/>
                <w:color w:val="000000" w:themeColor="text1"/>
                <w:sz w:val="26"/>
                <w:szCs w:val="26"/>
              </w:rPr>
              <w:t>cơ sở/lần.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Chăn nuôi</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Sở Nông nghiệp và </w:t>
            </w:r>
            <w:r w:rsidRPr="009766A1">
              <w:rPr>
                <w:rFonts w:eastAsia="Calibri" w:cs="Times New Roman"/>
                <w:color w:val="000000" w:themeColor="text1"/>
                <w:sz w:val="26"/>
                <w:szCs w:val="26"/>
              </w:rPr>
              <w:lastRenderedPageBreak/>
              <w:t>phát triển nông thôn</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1.008127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Cấp lại Giấy chứng nhận đủ điều kiện sản xuất thức ăn chăn nuôi thương mại, thức ăn chăn nuôi theo đặt hàng</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both"/>
              <w:rPr>
                <w:rFonts w:cs="Times New Roman"/>
                <w:color w:val="000000" w:themeColor="text1"/>
                <w:sz w:val="26"/>
                <w:szCs w:val="26"/>
              </w:rPr>
            </w:pPr>
            <w:r w:rsidRPr="009766A1">
              <w:rPr>
                <w:rFonts w:eastAsia="Times New Roman" w:cs="Times New Roman"/>
                <w:color w:val="000000" w:themeColor="text1"/>
                <w:sz w:val="26"/>
                <w:szCs w:val="26"/>
              </w:rPr>
              <w:t>Thông tư số 24/2021/TT-BTC ngày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Thẩm định cấp </w:t>
            </w:r>
            <w:proofErr w:type="gramStart"/>
            <w:r w:rsidRPr="009766A1">
              <w:rPr>
                <w:rFonts w:eastAsia="Times New Roman" w:cs="Times New Roman"/>
                <w:color w:val="000000" w:themeColor="text1"/>
                <w:sz w:val="26"/>
                <w:szCs w:val="26"/>
              </w:rPr>
              <w:t>lại  (</w:t>
            </w:r>
            <w:proofErr w:type="gramEnd"/>
            <w:r w:rsidRPr="009766A1">
              <w:rPr>
                <w:rFonts w:eastAsia="Times New Roman" w:cs="Times New Roman"/>
                <w:color w:val="000000" w:themeColor="text1"/>
                <w:sz w:val="26"/>
                <w:szCs w:val="26"/>
              </w:rPr>
              <w:t>trường hợp không đánh giá điều kiện thực tế): 250.000 đồng/</w:t>
            </w:r>
            <w:r>
              <w:rPr>
                <w:rFonts w:eastAsia="Times New Roman" w:cs="Times New Roman"/>
                <w:color w:val="000000" w:themeColor="text1"/>
                <w:sz w:val="26"/>
                <w:szCs w:val="26"/>
              </w:rPr>
              <w:t xml:space="preserve">01 </w:t>
            </w:r>
            <w:r w:rsidRPr="009766A1">
              <w:rPr>
                <w:rFonts w:eastAsia="Times New Roman" w:cs="Times New Roman"/>
                <w:color w:val="000000" w:themeColor="text1"/>
                <w:sz w:val="26"/>
                <w:szCs w:val="26"/>
              </w:rPr>
              <w:t>cơ sở/lần</w:t>
            </w:r>
          </w:p>
          <w:p w:rsidR="00741D7E" w:rsidRPr="009766A1" w:rsidRDefault="00741D7E" w:rsidP="001960D2">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Thẩm định đánh giá giám sát duy trì điều kiện sản xuất thức ăn chăn nuôi: 1.500.000 đồng/</w:t>
            </w:r>
            <w:r>
              <w:rPr>
                <w:rFonts w:eastAsia="Times New Roman" w:cs="Times New Roman"/>
                <w:color w:val="000000" w:themeColor="text1"/>
                <w:sz w:val="26"/>
                <w:szCs w:val="26"/>
              </w:rPr>
              <w:t xml:space="preserve">01 </w:t>
            </w:r>
            <w:r w:rsidRPr="009766A1">
              <w:rPr>
                <w:rFonts w:eastAsia="Times New Roman" w:cs="Times New Roman"/>
                <w:color w:val="000000" w:themeColor="text1"/>
                <w:sz w:val="26"/>
                <w:szCs w:val="26"/>
              </w:rPr>
              <w:t>cơ sở/lần</w:t>
            </w:r>
          </w:p>
        </w:tc>
        <w:tc>
          <w:tcPr>
            <w:tcW w:w="1275"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Chăn nuôi</w:t>
            </w:r>
          </w:p>
        </w:tc>
        <w:tc>
          <w:tcPr>
            <w:tcW w:w="1702" w:type="dxa"/>
            <w:vAlign w:val="center"/>
          </w:tcPr>
          <w:p w:rsidR="00741D7E" w:rsidRPr="009766A1" w:rsidRDefault="00741D7E" w:rsidP="001960D2">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Sở Nông nghiệp và phát triển nông thôn</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r w:rsidR="009A401E" w:rsidRPr="009A401E" w:rsidTr="001960D2">
        <w:trPr>
          <w:trHeight w:val="903"/>
        </w:trPr>
        <w:tc>
          <w:tcPr>
            <w:tcW w:w="1110" w:type="dxa"/>
            <w:vAlign w:val="center"/>
          </w:tcPr>
          <w:p w:rsidR="00741D7E" w:rsidRPr="009A401E" w:rsidRDefault="00741D7E" w:rsidP="001960D2">
            <w:pPr>
              <w:pStyle w:val="ListParagraph"/>
              <w:numPr>
                <w:ilvl w:val="0"/>
                <w:numId w:val="2"/>
              </w:numPr>
              <w:spacing w:before="100" w:beforeAutospacing="1" w:after="100" w:afterAutospacing="1" w:line="240" w:lineRule="auto"/>
              <w:jc w:val="center"/>
              <w:rPr>
                <w:rFonts w:eastAsia="Calibri" w:cs="Times New Roman"/>
                <w:color w:val="FF0000"/>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A401E" w:rsidRDefault="00741D7E" w:rsidP="001960D2">
            <w:pPr>
              <w:spacing w:before="100" w:beforeAutospacing="1" w:after="100" w:afterAutospacing="1" w:line="240" w:lineRule="auto"/>
              <w:jc w:val="center"/>
              <w:rPr>
                <w:rFonts w:eastAsia="Times New Roman" w:cs="Times New Roman"/>
                <w:color w:val="FF0000"/>
                <w:sz w:val="26"/>
                <w:szCs w:val="26"/>
              </w:rPr>
            </w:pPr>
            <w:r w:rsidRPr="009A401E">
              <w:rPr>
                <w:rFonts w:eastAsia="Times New Roman" w:cs="Times New Roman"/>
                <w:color w:val="FF0000"/>
                <w:sz w:val="26"/>
                <w:szCs w:val="26"/>
              </w:rPr>
              <w:t>2.001838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A401E" w:rsidRDefault="00741D7E" w:rsidP="001960D2">
            <w:pPr>
              <w:spacing w:before="100" w:beforeAutospacing="1" w:after="100" w:afterAutospacing="1" w:line="240" w:lineRule="auto"/>
              <w:jc w:val="both"/>
              <w:rPr>
                <w:rFonts w:eastAsia="Times New Roman" w:cs="Times New Roman"/>
                <w:color w:val="FF0000"/>
                <w:sz w:val="26"/>
                <w:szCs w:val="26"/>
              </w:rPr>
            </w:pPr>
            <w:r w:rsidRPr="009A401E">
              <w:rPr>
                <w:rFonts w:eastAsia="Times New Roman" w:cs="Times New Roman"/>
                <w:color w:val="FF0000"/>
                <w:sz w:val="26"/>
                <w:szCs w:val="26"/>
              </w:rPr>
              <w:t xml:space="preserve">Cấp đổi Phiếu kiểm soát thu hoạch sang Giấy chứng nhận </w:t>
            </w:r>
            <w:r w:rsidRPr="009A401E">
              <w:rPr>
                <w:rFonts w:eastAsia="Times New Roman" w:cs="Times New Roman"/>
                <w:color w:val="FF0000"/>
                <w:sz w:val="26"/>
                <w:szCs w:val="26"/>
              </w:rPr>
              <w:lastRenderedPageBreak/>
              <w:t>xuất xứ cho lô nguyên liệu nhuyễn thể hai mảnh vỏ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A401E" w:rsidRDefault="00741D7E" w:rsidP="001960D2">
            <w:pPr>
              <w:jc w:val="center"/>
              <w:rPr>
                <w:rFonts w:cs="Times New Roman"/>
                <w:color w:val="FF0000"/>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rsidR="00741D7E" w:rsidRPr="009A401E" w:rsidRDefault="00741D7E" w:rsidP="001960D2">
            <w:pPr>
              <w:jc w:val="center"/>
              <w:rPr>
                <w:rFonts w:cs="Times New Roman"/>
                <w:color w:val="FF0000"/>
                <w:sz w:val="26"/>
                <w:szCs w:val="26"/>
              </w:rPr>
            </w:pPr>
            <w:r w:rsidRPr="009A401E">
              <w:rPr>
                <w:rFonts w:eastAsia="Times New Roman" w:cs="Times New Roman"/>
                <w:color w:val="FF0000"/>
                <w:sz w:val="26"/>
                <w:szCs w:val="26"/>
              </w:rPr>
              <w:t>Không có</w:t>
            </w:r>
          </w:p>
        </w:tc>
        <w:tc>
          <w:tcPr>
            <w:tcW w:w="1275" w:type="dxa"/>
            <w:tcBorders>
              <w:top w:val="single" w:sz="4" w:space="0" w:color="auto"/>
              <w:left w:val="single" w:sz="4" w:space="0" w:color="auto"/>
              <w:bottom w:val="single" w:sz="4" w:space="0" w:color="auto"/>
              <w:right w:val="single" w:sz="4" w:space="0" w:color="auto"/>
            </w:tcBorders>
            <w:vAlign w:val="center"/>
          </w:tcPr>
          <w:p w:rsidR="00741D7E" w:rsidRPr="009A401E" w:rsidRDefault="00741D7E" w:rsidP="001960D2">
            <w:pPr>
              <w:spacing w:before="100" w:beforeAutospacing="1" w:after="100" w:afterAutospacing="1" w:line="240" w:lineRule="auto"/>
              <w:jc w:val="both"/>
              <w:rPr>
                <w:rFonts w:eastAsia="Calibri" w:cs="Times New Roman"/>
                <w:color w:val="FF0000"/>
                <w:sz w:val="26"/>
                <w:szCs w:val="26"/>
              </w:rPr>
            </w:pPr>
            <w:r w:rsidRPr="009A401E">
              <w:rPr>
                <w:rFonts w:eastAsia="Calibri" w:cs="Times New Roman"/>
                <w:color w:val="FF0000"/>
                <w:sz w:val="26"/>
                <w:szCs w:val="26"/>
              </w:rPr>
              <w:t xml:space="preserve">Quản lý chất lượng </w:t>
            </w:r>
            <w:r w:rsidRPr="009A401E">
              <w:rPr>
                <w:rFonts w:eastAsia="Calibri" w:cs="Times New Roman"/>
                <w:color w:val="FF0000"/>
                <w:sz w:val="26"/>
                <w:szCs w:val="26"/>
              </w:rPr>
              <w:lastRenderedPageBreak/>
              <w:t>nông lâm sản và thủy sản</w:t>
            </w:r>
          </w:p>
        </w:tc>
        <w:tc>
          <w:tcPr>
            <w:tcW w:w="1702" w:type="dxa"/>
            <w:vAlign w:val="center"/>
          </w:tcPr>
          <w:p w:rsidR="00741D7E" w:rsidRPr="009A401E" w:rsidRDefault="00741D7E" w:rsidP="001960D2">
            <w:pPr>
              <w:spacing w:before="100" w:beforeAutospacing="1" w:after="100" w:afterAutospacing="1" w:line="240" w:lineRule="auto"/>
              <w:jc w:val="both"/>
              <w:rPr>
                <w:rFonts w:eastAsia="Calibri" w:cs="Times New Roman"/>
                <w:color w:val="FF0000"/>
                <w:sz w:val="26"/>
                <w:szCs w:val="26"/>
              </w:rPr>
            </w:pPr>
            <w:r w:rsidRPr="009A401E">
              <w:rPr>
                <w:rFonts w:eastAsia="Calibri" w:cs="Times New Roman"/>
                <w:color w:val="FF0000"/>
                <w:sz w:val="26"/>
                <w:szCs w:val="26"/>
              </w:rPr>
              <w:lastRenderedPageBreak/>
              <w:t xml:space="preserve">Chi cục Quản lý Chất lượng </w:t>
            </w:r>
            <w:r w:rsidRPr="009A401E">
              <w:rPr>
                <w:rFonts w:eastAsia="Calibri" w:cs="Times New Roman"/>
                <w:color w:val="FF0000"/>
                <w:sz w:val="26"/>
                <w:szCs w:val="26"/>
              </w:rPr>
              <w:lastRenderedPageBreak/>
              <w:t>Nông lâm sản và Thủy sản</w:t>
            </w:r>
          </w:p>
        </w:tc>
        <w:tc>
          <w:tcPr>
            <w:tcW w:w="1701" w:type="dxa"/>
            <w:vAlign w:val="center"/>
          </w:tcPr>
          <w:p w:rsidR="00741D7E" w:rsidRPr="009A401E" w:rsidRDefault="00741D7E" w:rsidP="001960D2">
            <w:pPr>
              <w:spacing w:before="100" w:beforeAutospacing="1" w:after="100" w:afterAutospacing="1" w:line="240" w:lineRule="auto"/>
              <w:jc w:val="both"/>
              <w:rPr>
                <w:rFonts w:cs="Times New Roman"/>
                <w:color w:val="FF0000"/>
                <w:sz w:val="26"/>
                <w:szCs w:val="26"/>
                <w:lang w:val="vi-VN"/>
              </w:rPr>
            </w:pPr>
            <w:r w:rsidRPr="009A401E">
              <w:rPr>
                <w:rFonts w:eastAsia="Times New Roman" w:cs="Times New Roman"/>
                <w:color w:val="FF0000"/>
                <w:sz w:val="26"/>
                <w:szCs w:val="26"/>
              </w:rPr>
              <w:lastRenderedPageBreak/>
              <w:t xml:space="preserve">Quyết định 2316/QĐ-BNN-QLCL </w:t>
            </w:r>
            <w:r w:rsidRPr="009A401E">
              <w:rPr>
                <w:rFonts w:eastAsia="Times New Roman" w:cs="Times New Roman"/>
                <w:color w:val="FF0000"/>
                <w:sz w:val="26"/>
                <w:szCs w:val="26"/>
              </w:rPr>
              <w:lastRenderedPageBreak/>
              <w:t>công bố mức phí 40.000 đồng theo Thông tư 107/2012/TT-BTC, tuy nhiên hiện nay Thông tư này đã bị thay thế bởi Thông tư 286/2016/TT-BTC và Thông tư số 44/2018/TT-BTC</w:t>
            </w:r>
          </w:p>
        </w:tc>
      </w:tr>
      <w:tr w:rsidR="009A401E" w:rsidRPr="009A401E" w:rsidTr="001960D2">
        <w:trPr>
          <w:trHeight w:val="903"/>
        </w:trPr>
        <w:tc>
          <w:tcPr>
            <w:tcW w:w="1110" w:type="dxa"/>
            <w:vAlign w:val="center"/>
          </w:tcPr>
          <w:p w:rsidR="00741D7E" w:rsidRPr="009A401E" w:rsidRDefault="00741D7E" w:rsidP="001960D2">
            <w:pPr>
              <w:pStyle w:val="ListParagraph"/>
              <w:numPr>
                <w:ilvl w:val="0"/>
                <w:numId w:val="2"/>
              </w:numPr>
              <w:spacing w:before="100" w:beforeAutospacing="1" w:after="100" w:afterAutospacing="1" w:line="240" w:lineRule="auto"/>
              <w:jc w:val="center"/>
              <w:rPr>
                <w:rFonts w:eastAsia="Calibri" w:cs="Times New Roman"/>
                <w:color w:val="FF0000"/>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A401E" w:rsidRDefault="00741D7E" w:rsidP="001960D2">
            <w:pPr>
              <w:spacing w:before="100" w:beforeAutospacing="1" w:after="100" w:afterAutospacing="1" w:line="240" w:lineRule="auto"/>
              <w:jc w:val="center"/>
              <w:rPr>
                <w:rFonts w:eastAsia="Times New Roman" w:cs="Times New Roman"/>
                <w:color w:val="FF0000"/>
                <w:sz w:val="26"/>
                <w:szCs w:val="26"/>
              </w:rPr>
            </w:pPr>
            <w:r w:rsidRPr="009A401E">
              <w:rPr>
                <w:rFonts w:eastAsia="Times New Roman" w:cs="Times New Roman"/>
                <w:color w:val="FF0000"/>
                <w:sz w:val="26"/>
                <w:szCs w:val="26"/>
              </w:rPr>
              <w:t>2.001241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A401E" w:rsidRDefault="00741D7E" w:rsidP="001960D2">
            <w:pPr>
              <w:spacing w:before="100" w:beforeAutospacing="1" w:after="100" w:afterAutospacing="1" w:line="240" w:lineRule="auto"/>
              <w:jc w:val="both"/>
              <w:rPr>
                <w:rFonts w:eastAsia="Times New Roman" w:cs="Times New Roman"/>
                <w:color w:val="FF0000"/>
                <w:sz w:val="26"/>
                <w:szCs w:val="26"/>
              </w:rPr>
            </w:pPr>
            <w:r w:rsidRPr="009A401E">
              <w:rPr>
                <w:rFonts w:eastAsia="Times New Roman" w:cs="Times New Roman"/>
                <w:color w:val="FF0000"/>
                <w:sz w:val="26"/>
                <w:szCs w:val="26"/>
              </w:rPr>
              <w:t>Cấp giấy chứng nhận xuất xứ (hoặc Phiếu kiểm soát thu hoạch) cho lô nguyên liệu nhuyễn thể hai mảnh vỏ</w:t>
            </w:r>
          </w:p>
        </w:tc>
        <w:tc>
          <w:tcPr>
            <w:tcW w:w="1843" w:type="dxa"/>
            <w:tcBorders>
              <w:top w:val="single" w:sz="4" w:space="0" w:color="auto"/>
              <w:left w:val="single" w:sz="4" w:space="0" w:color="auto"/>
              <w:bottom w:val="single" w:sz="4" w:space="0" w:color="auto"/>
              <w:right w:val="single" w:sz="4" w:space="0" w:color="auto"/>
            </w:tcBorders>
            <w:vAlign w:val="center"/>
          </w:tcPr>
          <w:p w:rsidR="00741D7E" w:rsidRPr="009A401E" w:rsidRDefault="00741D7E" w:rsidP="001960D2">
            <w:pPr>
              <w:jc w:val="both"/>
              <w:rPr>
                <w:rFonts w:cs="Times New Roman"/>
                <w:color w:val="FF0000"/>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rsidR="00741D7E" w:rsidRPr="009A401E" w:rsidRDefault="00741D7E" w:rsidP="001960D2">
            <w:pPr>
              <w:jc w:val="center"/>
              <w:rPr>
                <w:rFonts w:cs="Times New Roman"/>
                <w:color w:val="FF0000"/>
                <w:sz w:val="26"/>
                <w:szCs w:val="26"/>
              </w:rPr>
            </w:pPr>
            <w:r w:rsidRPr="009A401E">
              <w:rPr>
                <w:rFonts w:eastAsia="Times New Roman" w:cs="Times New Roman"/>
                <w:color w:val="FF0000"/>
                <w:sz w:val="26"/>
                <w:szCs w:val="26"/>
              </w:rPr>
              <w:t>Không có</w:t>
            </w:r>
          </w:p>
        </w:tc>
        <w:tc>
          <w:tcPr>
            <w:tcW w:w="1275" w:type="dxa"/>
            <w:tcBorders>
              <w:top w:val="single" w:sz="4" w:space="0" w:color="auto"/>
              <w:left w:val="single" w:sz="4" w:space="0" w:color="auto"/>
              <w:bottom w:val="single" w:sz="4" w:space="0" w:color="auto"/>
              <w:right w:val="single" w:sz="4" w:space="0" w:color="auto"/>
            </w:tcBorders>
            <w:vAlign w:val="center"/>
          </w:tcPr>
          <w:p w:rsidR="00741D7E" w:rsidRPr="009A401E" w:rsidRDefault="00741D7E" w:rsidP="001960D2">
            <w:pPr>
              <w:spacing w:before="100" w:beforeAutospacing="1" w:after="100" w:afterAutospacing="1" w:line="240" w:lineRule="auto"/>
              <w:jc w:val="both"/>
              <w:rPr>
                <w:rFonts w:eastAsia="Calibri" w:cs="Times New Roman"/>
                <w:color w:val="FF0000"/>
                <w:sz w:val="26"/>
                <w:szCs w:val="26"/>
              </w:rPr>
            </w:pPr>
            <w:r w:rsidRPr="009A401E">
              <w:rPr>
                <w:rFonts w:eastAsia="Calibri" w:cs="Times New Roman"/>
                <w:color w:val="FF0000"/>
                <w:sz w:val="26"/>
                <w:szCs w:val="26"/>
              </w:rPr>
              <w:t>Quản lý chất lượng nông lâm sản và thủy sản</w:t>
            </w:r>
          </w:p>
        </w:tc>
        <w:tc>
          <w:tcPr>
            <w:tcW w:w="1702" w:type="dxa"/>
            <w:vAlign w:val="center"/>
          </w:tcPr>
          <w:p w:rsidR="00741D7E" w:rsidRPr="009A401E" w:rsidRDefault="00741D7E" w:rsidP="001960D2">
            <w:pPr>
              <w:spacing w:before="100" w:beforeAutospacing="1" w:after="100" w:afterAutospacing="1" w:line="240" w:lineRule="auto"/>
              <w:jc w:val="both"/>
              <w:rPr>
                <w:rFonts w:eastAsia="Calibri" w:cs="Times New Roman"/>
                <w:color w:val="FF0000"/>
                <w:sz w:val="26"/>
                <w:szCs w:val="26"/>
              </w:rPr>
            </w:pPr>
            <w:r w:rsidRPr="009A401E">
              <w:rPr>
                <w:rFonts w:eastAsia="Calibri" w:cs="Times New Roman"/>
                <w:color w:val="FF0000"/>
                <w:sz w:val="26"/>
                <w:szCs w:val="26"/>
              </w:rPr>
              <w:t xml:space="preserve">Chi cục Quản lý Chất lượng Nông lâm sản và Thủy sản hoặc cơ quan được Sở Nông nghiệp và Phát triển nông thôn </w:t>
            </w:r>
            <w:r w:rsidRPr="009A401E">
              <w:rPr>
                <w:rFonts w:eastAsia="Calibri" w:cs="Times New Roman"/>
                <w:color w:val="FF0000"/>
                <w:sz w:val="26"/>
                <w:szCs w:val="26"/>
              </w:rPr>
              <w:lastRenderedPageBreak/>
              <w:t>giao nhiệm vụ quản lý chất lượng thực phẩm thủy sản</w:t>
            </w:r>
          </w:p>
        </w:tc>
        <w:tc>
          <w:tcPr>
            <w:tcW w:w="1701" w:type="dxa"/>
            <w:vAlign w:val="center"/>
          </w:tcPr>
          <w:p w:rsidR="00741D7E" w:rsidRPr="009A401E" w:rsidRDefault="00741D7E" w:rsidP="001960D2">
            <w:pPr>
              <w:spacing w:before="100" w:beforeAutospacing="1" w:after="100" w:afterAutospacing="1" w:line="240" w:lineRule="auto"/>
              <w:jc w:val="both"/>
              <w:rPr>
                <w:rFonts w:cs="Times New Roman"/>
                <w:color w:val="FF0000"/>
                <w:sz w:val="26"/>
                <w:szCs w:val="26"/>
                <w:lang w:val="vi-VN"/>
              </w:rPr>
            </w:pPr>
            <w:r w:rsidRPr="009A401E">
              <w:rPr>
                <w:rFonts w:eastAsia="Times New Roman" w:cs="Times New Roman"/>
                <w:color w:val="FF0000"/>
                <w:sz w:val="26"/>
                <w:szCs w:val="26"/>
              </w:rPr>
              <w:lastRenderedPageBreak/>
              <w:t xml:space="preserve">Quyết định 2316/QĐ-BNN-QLCL công bố mức phí 40.000 đồng theo Thông tư 107/2012/TT-BTC, tuy </w:t>
            </w:r>
            <w:r w:rsidRPr="009A401E">
              <w:rPr>
                <w:rFonts w:eastAsia="Times New Roman" w:cs="Times New Roman"/>
                <w:color w:val="FF0000"/>
                <w:sz w:val="26"/>
                <w:szCs w:val="26"/>
              </w:rPr>
              <w:lastRenderedPageBreak/>
              <w:t>nhiên hiện nay Thông tư này đã bị thay thế bởi Thông tư 286/2016/TT-BTC và Thông tư số 44/2018/TT-BTC</w:t>
            </w:r>
          </w:p>
        </w:tc>
      </w:tr>
      <w:tr w:rsidR="00741D7E" w:rsidRPr="009766A1" w:rsidTr="001960D2">
        <w:trPr>
          <w:trHeight w:val="903"/>
        </w:trPr>
        <w:tc>
          <w:tcPr>
            <w:tcW w:w="1110" w:type="dxa"/>
            <w:vAlign w:val="center"/>
          </w:tcPr>
          <w:p w:rsidR="00741D7E" w:rsidRPr="009766A1" w:rsidRDefault="00741D7E" w:rsidP="001960D2">
            <w:pPr>
              <w:spacing w:before="100" w:beforeAutospacing="1" w:after="100" w:afterAutospacing="1" w:line="240" w:lineRule="auto"/>
              <w:ind w:left="360"/>
              <w:jc w:val="center"/>
              <w:rPr>
                <w:rFonts w:eastAsia="Calibri" w:cs="Times New Roman"/>
                <w:b/>
                <w:color w:val="000000" w:themeColor="text1"/>
                <w:sz w:val="26"/>
                <w:szCs w:val="26"/>
              </w:rPr>
            </w:pPr>
            <w:r w:rsidRPr="009766A1">
              <w:rPr>
                <w:rFonts w:eastAsia="Calibri" w:cs="Times New Roman"/>
                <w:b/>
                <w:color w:val="000000" w:themeColor="text1"/>
                <w:sz w:val="26"/>
                <w:szCs w:val="26"/>
              </w:rPr>
              <w:lastRenderedPageBreak/>
              <w:t>C</w:t>
            </w:r>
          </w:p>
        </w:tc>
        <w:tc>
          <w:tcPr>
            <w:tcW w:w="14053" w:type="dxa"/>
            <w:gridSpan w:val="7"/>
            <w:tcBorders>
              <w:top w:val="single" w:sz="4" w:space="0" w:color="auto"/>
              <w:left w:val="single" w:sz="4" w:space="0" w:color="auto"/>
              <w:bottom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cs="Times New Roman"/>
                <w:b/>
                <w:color w:val="000000" w:themeColor="text1"/>
                <w:sz w:val="26"/>
                <w:szCs w:val="26"/>
              </w:rPr>
            </w:pPr>
            <w:r w:rsidRPr="009766A1">
              <w:rPr>
                <w:rFonts w:cs="Times New Roman"/>
                <w:b/>
                <w:color w:val="000000" w:themeColor="text1"/>
                <w:sz w:val="26"/>
                <w:szCs w:val="26"/>
              </w:rPr>
              <w:t>THỦ TỤC HÀNH CHÍNH CẤP HUYỆN</w:t>
            </w:r>
          </w:p>
        </w:tc>
      </w:tr>
      <w:tr w:rsidR="00741D7E" w:rsidRPr="009766A1" w:rsidTr="001960D2">
        <w:trPr>
          <w:trHeight w:val="903"/>
        </w:trPr>
        <w:tc>
          <w:tcPr>
            <w:tcW w:w="1110" w:type="dxa"/>
            <w:vAlign w:val="center"/>
          </w:tcPr>
          <w:p w:rsidR="00741D7E" w:rsidRPr="009766A1" w:rsidRDefault="00741D7E" w:rsidP="001960D2">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3.000154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Xác nhận bảng kê gỗ nhập khẩu khi thực hiện thủ tục Hải quan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1D7E" w:rsidRPr="009766A1" w:rsidRDefault="00741D7E" w:rsidP="001960D2">
            <w:pPr>
              <w:jc w:val="both"/>
              <w:rPr>
                <w:rFonts w:cs="Times New Roman"/>
                <w:color w:val="000000" w:themeColor="text1"/>
                <w:sz w:val="26"/>
                <w:szCs w:val="26"/>
              </w:rPr>
            </w:pPr>
            <w:r w:rsidRPr="009766A1">
              <w:rPr>
                <w:rFonts w:cs="Times New Roman"/>
                <w:color w:val="000000" w:themeColor="text1"/>
                <w:sz w:val="26"/>
                <w:szCs w:val="26"/>
              </w:rPr>
              <w:t>Thông tư 274/2016/TT-BTC ngày 14/11/2016</w:t>
            </w:r>
          </w:p>
        </w:tc>
        <w:tc>
          <w:tcPr>
            <w:tcW w:w="2835"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jc w:val="center"/>
              <w:rPr>
                <w:rFonts w:cs="Times New Roman"/>
                <w:color w:val="000000" w:themeColor="text1"/>
                <w:sz w:val="26"/>
                <w:szCs w:val="26"/>
              </w:rPr>
            </w:pPr>
            <w:r w:rsidRPr="009766A1">
              <w:rPr>
                <w:rFonts w:eastAsia="Times New Roman" w:cs="Times New Roman"/>
                <w:color w:val="000000" w:themeColor="text1"/>
                <w:sz w:val="26"/>
                <w:szCs w:val="26"/>
              </w:rPr>
              <w:t>20.000 đ</w:t>
            </w:r>
            <w:r>
              <w:rPr>
                <w:rFonts w:eastAsia="Times New Roman" w:cs="Times New Roman"/>
                <w:color w:val="000000" w:themeColor="text1"/>
                <w:sz w:val="26"/>
                <w:szCs w:val="26"/>
              </w:rPr>
              <w:t>ồng</w:t>
            </w:r>
            <w:r w:rsidRPr="009766A1">
              <w:rPr>
                <w:rFonts w:eastAsia="Times New Roman" w:cs="Times New Roman"/>
                <w:color w:val="000000" w:themeColor="text1"/>
                <w:sz w:val="26"/>
                <w:szCs w:val="26"/>
              </w:rPr>
              <w:t>/tờ khai</w:t>
            </w:r>
          </w:p>
        </w:tc>
        <w:tc>
          <w:tcPr>
            <w:tcW w:w="1275" w:type="dxa"/>
            <w:tcBorders>
              <w:top w:val="single" w:sz="4" w:space="0" w:color="auto"/>
              <w:left w:val="single" w:sz="4" w:space="0" w:color="auto"/>
              <w:bottom w:val="single" w:sz="4" w:space="0" w:color="auto"/>
              <w:right w:val="single" w:sz="4" w:space="0" w:color="auto"/>
            </w:tcBorders>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Lâm nghiệp</w:t>
            </w:r>
          </w:p>
        </w:tc>
        <w:tc>
          <w:tcPr>
            <w:tcW w:w="1702" w:type="dxa"/>
            <w:vAlign w:val="center"/>
          </w:tcPr>
          <w:p w:rsidR="00741D7E" w:rsidRPr="009766A1" w:rsidRDefault="00741D7E" w:rsidP="001960D2">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Chi cục Hải Quan</w:t>
            </w:r>
          </w:p>
        </w:tc>
        <w:tc>
          <w:tcPr>
            <w:tcW w:w="1701" w:type="dxa"/>
            <w:vAlign w:val="center"/>
          </w:tcPr>
          <w:p w:rsidR="00741D7E" w:rsidRPr="009766A1" w:rsidRDefault="00741D7E" w:rsidP="001960D2">
            <w:pPr>
              <w:spacing w:before="100" w:beforeAutospacing="1" w:after="100" w:afterAutospacing="1" w:line="240" w:lineRule="auto"/>
              <w:jc w:val="both"/>
              <w:rPr>
                <w:rFonts w:cs="Times New Roman"/>
                <w:color w:val="000000" w:themeColor="text1"/>
                <w:sz w:val="26"/>
                <w:szCs w:val="26"/>
                <w:lang w:val="vi-VN"/>
              </w:rPr>
            </w:pPr>
          </w:p>
        </w:tc>
      </w:tr>
    </w:tbl>
    <w:bookmarkEnd w:id="0"/>
    <w:p w:rsidR="00CF5BA4" w:rsidRPr="00865FA0" w:rsidRDefault="001960D2" w:rsidP="00CF5BA4">
      <w:pPr>
        <w:rPr>
          <w:rFonts w:cs="Times New Roman"/>
          <w:color w:val="000000" w:themeColor="text1"/>
          <w:sz w:val="26"/>
          <w:szCs w:val="26"/>
        </w:rPr>
      </w:pPr>
      <w:r>
        <w:rPr>
          <w:rFonts w:cs="Times New Roman"/>
          <w:color w:val="000000" w:themeColor="text1"/>
          <w:sz w:val="26"/>
          <w:szCs w:val="26"/>
        </w:rPr>
        <w:br w:type="textWrapping" w:clear="all"/>
      </w:r>
    </w:p>
    <w:p w:rsidR="00E61441" w:rsidRDefault="00E61441"/>
    <w:sectPr w:rsidR="00E61441" w:rsidSect="00DC34A4">
      <w:pgSz w:w="16840" w:h="11907" w:orient="landscape" w:code="9"/>
      <w:pgMar w:top="1134" w:right="1134" w:bottom="1134" w:left="1134" w:header="720"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1BCF" w:rsidRDefault="00F91BCF" w:rsidP="00CF5BA4">
      <w:pPr>
        <w:spacing w:after="0" w:line="240" w:lineRule="auto"/>
      </w:pPr>
      <w:r>
        <w:separator/>
      </w:r>
    </w:p>
  </w:endnote>
  <w:endnote w:type="continuationSeparator" w:id="0">
    <w:p w:rsidR="00F91BCF" w:rsidRDefault="00F91BCF" w:rsidP="00CF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1BCF" w:rsidRDefault="00F91BCF" w:rsidP="00CF5BA4">
      <w:pPr>
        <w:spacing w:after="0" w:line="240" w:lineRule="auto"/>
      </w:pPr>
      <w:r>
        <w:separator/>
      </w:r>
    </w:p>
  </w:footnote>
  <w:footnote w:type="continuationSeparator" w:id="0">
    <w:p w:rsidR="00F91BCF" w:rsidRDefault="00F91BCF" w:rsidP="00CF5BA4">
      <w:pPr>
        <w:spacing w:after="0" w:line="240" w:lineRule="auto"/>
      </w:pPr>
      <w:r>
        <w:continuationSeparator/>
      </w:r>
    </w:p>
  </w:footnote>
  <w:footnote w:id="1">
    <w:p w:rsidR="00A24D41" w:rsidRDefault="00A24D41" w:rsidP="00CF5BA4">
      <w:pPr>
        <w:pStyle w:val="FootnoteText"/>
      </w:pPr>
      <w:r>
        <w:rPr>
          <w:rStyle w:val="FootnoteReference"/>
        </w:rPr>
        <w:footnoteRef/>
      </w:r>
      <w:r>
        <w:t xml:space="preserve"> Mức phí, lệ phí mới tại VBQPPL quy định sửa đổi, bổ sung, thay thế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392596"/>
      <w:docPartObj>
        <w:docPartGallery w:val="Page Numbers (Top of Page)"/>
        <w:docPartUnique/>
      </w:docPartObj>
    </w:sdtPr>
    <w:sdtEndPr>
      <w:rPr>
        <w:noProof/>
      </w:rPr>
    </w:sdtEndPr>
    <w:sdtContent>
      <w:p w:rsidR="00A24D41" w:rsidRDefault="00A24D41">
        <w:pPr>
          <w:pStyle w:val="Header"/>
          <w:jc w:val="center"/>
        </w:pPr>
        <w:r>
          <w:fldChar w:fldCharType="begin"/>
        </w:r>
        <w:r>
          <w:instrText xml:space="preserve"> PAGE   \* MERGEFORMAT </w:instrText>
        </w:r>
        <w:r>
          <w:fldChar w:fldCharType="separate"/>
        </w:r>
        <w:r w:rsidR="002A63CD">
          <w:rPr>
            <w:noProof/>
          </w:rPr>
          <w:t>21</w:t>
        </w:r>
        <w:r>
          <w:rPr>
            <w:noProof/>
          </w:rPr>
          <w:fldChar w:fldCharType="end"/>
        </w:r>
      </w:p>
    </w:sdtContent>
  </w:sdt>
  <w:p w:rsidR="00A24D41" w:rsidRDefault="00A24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148605"/>
      <w:docPartObj>
        <w:docPartGallery w:val="Page Numbers (Top of Page)"/>
        <w:docPartUnique/>
      </w:docPartObj>
    </w:sdtPr>
    <w:sdtContent>
      <w:p w:rsidR="00A24D41" w:rsidRDefault="00A24D41">
        <w:pPr>
          <w:pStyle w:val="Header"/>
          <w:jc w:val="center"/>
        </w:pPr>
        <w:r>
          <w:fldChar w:fldCharType="begin"/>
        </w:r>
        <w:r>
          <w:instrText xml:space="preserve"> PAGE   \* MERGEFORMAT </w:instrText>
        </w:r>
        <w:r>
          <w:fldChar w:fldCharType="separate"/>
        </w:r>
        <w:r w:rsidR="002A63CD">
          <w:rPr>
            <w:noProof/>
          </w:rPr>
          <w:t>1</w:t>
        </w:r>
        <w:r>
          <w:rPr>
            <w:noProof/>
          </w:rPr>
          <w:fldChar w:fldCharType="end"/>
        </w:r>
      </w:p>
    </w:sdtContent>
  </w:sdt>
  <w:p w:rsidR="00A24D41" w:rsidRDefault="00A24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5DC8"/>
    <w:multiLevelType w:val="hybridMultilevel"/>
    <w:tmpl w:val="AB2A1430"/>
    <w:lvl w:ilvl="0" w:tplc="B6E874D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D207F"/>
    <w:multiLevelType w:val="hybridMultilevel"/>
    <w:tmpl w:val="DD9C2580"/>
    <w:lvl w:ilvl="0" w:tplc="A2AE996C">
      <w:start w:val="1"/>
      <w:numFmt w:val="decimal"/>
      <w:lvlText w:val="%1"/>
      <w:lvlJc w:val="left"/>
      <w:pPr>
        <w:ind w:left="76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5162054"/>
    <w:multiLevelType w:val="hybridMultilevel"/>
    <w:tmpl w:val="DDCA0B9C"/>
    <w:lvl w:ilvl="0" w:tplc="58C27E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10308012">
    <w:abstractNumId w:val="2"/>
  </w:num>
  <w:num w:numId="2" w16cid:durableId="465320905">
    <w:abstractNumId w:val="1"/>
  </w:num>
  <w:num w:numId="3" w16cid:durableId="172906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BA4"/>
    <w:rsid w:val="00006BBA"/>
    <w:rsid w:val="00053B46"/>
    <w:rsid w:val="0005404C"/>
    <w:rsid w:val="00074385"/>
    <w:rsid w:val="000B5B6F"/>
    <w:rsid w:val="000D6B5B"/>
    <w:rsid w:val="000F5109"/>
    <w:rsid w:val="00121E89"/>
    <w:rsid w:val="00143F88"/>
    <w:rsid w:val="001960D2"/>
    <w:rsid w:val="001962F2"/>
    <w:rsid w:val="001F5898"/>
    <w:rsid w:val="00201493"/>
    <w:rsid w:val="00212E38"/>
    <w:rsid w:val="002219F4"/>
    <w:rsid w:val="00223A46"/>
    <w:rsid w:val="0025691E"/>
    <w:rsid w:val="002A63CD"/>
    <w:rsid w:val="002B7297"/>
    <w:rsid w:val="002D7E92"/>
    <w:rsid w:val="0030010B"/>
    <w:rsid w:val="00397A70"/>
    <w:rsid w:val="003A548E"/>
    <w:rsid w:val="00437117"/>
    <w:rsid w:val="00447176"/>
    <w:rsid w:val="004477CA"/>
    <w:rsid w:val="0046244A"/>
    <w:rsid w:val="00496858"/>
    <w:rsid w:val="004F46C1"/>
    <w:rsid w:val="005052F9"/>
    <w:rsid w:val="00510E08"/>
    <w:rsid w:val="005C295C"/>
    <w:rsid w:val="00685E3F"/>
    <w:rsid w:val="006A28AE"/>
    <w:rsid w:val="006E4E22"/>
    <w:rsid w:val="00741D7E"/>
    <w:rsid w:val="0077694F"/>
    <w:rsid w:val="00797CF1"/>
    <w:rsid w:val="007A3AAB"/>
    <w:rsid w:val="007D10CD"/>
    <w:rsid w:val="00823331"/>
    <w:rsid w:val="00856270"/>
    <w:rsid w:val="008B5E3E"/>
    <w:rsid w:val="00917B0A"/>
    <w:rsid w:val="0092602F"/>
    <w:rsid w:val="00937E5B"/>
    <w:rsid w:val="00940EAA"/>
    <w:rsid w:val="00962F6F"/>
    <w:rsid w:val="009734D7"/>
    <w:rsid w:val="009766A1"/>
    <w:rsid w:val="009A197F"/>
    <w:rsid w:val="009A401E"/>
    <w:rsid w:val="009F0499"/>
    <w:rsid w:val="00A24D41"/>
    <w:rsid w:val="00A666C2"/>
    <w:rsid w:val="00AF0A21"/>
    <w:rsid w:val="00B16462"/>
    <w:rsid w:val="00B53CE1"/>
    <w:rsid w:val="00BB432F"/>
    <w:rsid w:val="00C11E89"/>
    <w:rsid w:val="00C2791C"/>
    <w:rsid w:val="00C757A6"/>
    <w:rsid w:val="00C854C9"/>
    <w:rsid w:val="00CF5BA4"/>
    <w:rsid w:val="00D25A4B"/>
    <w:rsid w:val="00DC0724"/>
    <w:rsid w:val="00DC34A4"/>
    <w:rsid w:val="00DD6BA6"/>
    <w:rsid w:val="00E61441"/>
    <w:rsid w:val="00E94647"/>
    <w:rsid w:val="00F3561F"/>
    <w:rsid w:val="00F46110"/>
    <w:rsid w:val="00F9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5A4EA-69E3-484B-9782-F6183021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5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BA4"/>
  </w:style>
  <w:style w:type="paragraph" w:styleId="FootnoteText">
    <w:name w:val="footnote text"/>
    <w:basedOn w:val="Normal"/>
    <w:link w:val="FootnoteTextChar"/>
    <w:uiPriority w:val="99"/>
    <w:semiHidden/>
    <w:unhideWhenUsed/>
    <w:rsid w:val="00CF5B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5BA4"/>
    <w:rPr>
      <w:sz w:val="20"/>
      <w:szCs w:val="20"/>
    </w:rPr>
  </w:style>
  <w:style w:type="character" w:styleId="FootnoteReference">
    <w:name w:val="footnote reference"/>
    <w:basedOn w:val="DefaultParagraphFont"/>
    <w:uiPriority w:val="99"/>
    <w:semiHidden/>
    <w:unhideWhenUsed/>
    <w:rsid w:val="00CF5BA4"/>
    <w:rPr>
      <w:vertAlign w:val="superscript"/>
    </w:rPr>
  </w:style>
  <w:style w:type="paragraph" w:styleId="ListParagraph">
    <w:name w:val="List Paragraph"/>
    <w:basedOn w:val="Normal"/>
    <w:uiPriority w:val="34"/>
    <w:qFormat/>
    <w:rsid w:val="00CF5BA4"/>
    <w:pPr>
      <w:ind w:left="720"/>
      <w:contextualSpacing/>
    </w:pPr>
  </w:style>
  <w:style w:type="paragraph" w:styleId="Header">
    <w:name w:val="header"/>
    <w:basedOn w:val="Normal"/>
    <w:link w:val="HeaderChar"/>
    <w:uiPriority w:val="99"/>
    <w:unhideWhenUsed/>
    <w:rsid w:val="00CF5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A4"/>
  </w:style>
  <w:style w:type="table" w:styleId="TableGrid">
    <w:name w:val="Table Grid"/>
    <w:basedOn w:val="TableNormal"/>
    <w:uiPriority w:val="39"/>
    <w:rsid w:val="00CF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6930</Words>
  <Characters>39502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Meo</cp:lastModifiedBy>
  <cp:revision>10</cp:revision>
  <dcterms:created xsi:type="dcterms:W3CDTF">2021-07-21T02:32:00Z</dcterms:created>
  <dcterms:modified xsi:type="dcterms:W3CDTF">2023-01-07T12:23:00Z</dcterms:modified>
</cp:coreProperties>
</file>