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3348"/>
        <w:gridCol w:w="5508"/>
      </w:tblGrid>
      <w:tr w:rsidR="00C02231" w:rsidRPr="00C02231" w:rsidTr="00C02231">
        <w:tc>
          <w:tcPr>
            <w:tcW w:w="334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CHÍNH PHỦ</w:t>
            </w:r>
            <w:r w:rsidRPr="00C02231">
              <w:rPr>
                <w:rFonts w:ascii="Times New Roman" w:eastAsia="Times New Roman" w:hAnsi="Times New Roman" w:cs="Times New Roman"/>
                <w:b/>
                <w:bCs/>
                <w:sz w:val="24"/>
                <w:szCs w:val="24"/>
              </w:rPr>
              <w:br/>
              <w:t>-------</w:t>
            </w:r>
          </w:p>
        </w:tc>
        <w:tc>
          <w:tcPr>
            <w:tcW w:w="550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CỘNG HÒA XÃ HỘI CHỦ NGHĨA VIỆT NAM</w:t>
            </w:r>
            <w:r w:rsidRPr="00C02231">
              <w:rPr>
                <w:rFonts w:ascii="Times New Roman" w:eastAsia="Times New Roman" w:hAnsi="Times New Roman" w:cs="Times New Roman"/>
                <w:b/>
                <w:bCs/>
                <w:sz w:val="24"/>
                <w:szCs w:val="24"/>
              </w:rPr>
              <w:br/>
              <w:t>Độc lập - Tự do - Hạnh phúc</w:t>
            </w:r>
            <w:r w:rsidRPr="00C02231">
              <w:rPr>
                <w:rFonts w:ascii="Times New Roman" w:eastAsia="Times New Roman" w:hAnsi="Times New Roman" w:cs="Times New Roman"/>
                <w:b/>
                <w:bCs/>
                <w:sz w:val="24"/>
                <w:szCs w:val="24"/>
              </w:rPr>
              <w:br/>
              <w:t>---------------</w:t>
            </w:r>
          </w:p>
        </w:tc>
      </w:tr>
      <w:tr w:rsidR="00C02231" w:rsidRPr="00C02231" w:rsidTr="00C02231">
        <w:tc>
          <w:tcPr>
            <w:tcW w:w="334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Số: 84/2019/NĐ-CP</w:t>
            </w:r>
          </w:p>
        </w:tc>
        <w:tc>
          <w:tcPr>
            <w:tcW w:w="550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right"/>
              <w:rPr>
                <w:rFonts w:ascii="Times New Roman" w:eastAsia="Times New Roman" w:hAnsi="Times New Roman" w:cs="Times New Roman"/>
                <w:sz w:val="24"/>
                <w:szCs w:val="24"/>
              </w:rPr>
            </w:pPr>
            <w:r w:rsidRPr="00C02231">
              <w:rPr>
                <w:rFonts w:ascii="Times New Roman" w:eastAsia="Times New Roman" w:hAnsi="Times New Roman" w:cs="Times New Roman"/>
                <w:i/>
                <w:iCs/>
                <w:sz w:val="24"/>
                <w:szCs w:val="24"/>
              </w:rPr>
              <w:t>Hà Nội, ngày 14 tháng 11 năm 2019</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bookmarkStart w:id="0" w:name="loai_1"/>
      <w:r w:rsidRPr="00C02231">
        <w:rPr>
          <w:rFonts w:ascii="Times New Roman" w:eastAsia="Times New Roman" w:hAnsi="Times New Roman" w:cs="Times New Roman"/>
          <w:b/>
          <w:bCs/>
          <w:color w:val="000000"/>
          <w:sz w:val="24"/>
          <w:szCs w:val="24"/>
        </w:rPr>
        <w:t>NGHỊ ĐỊNH</w:t>
      </w:r>
      <w:bookmarkEnd w:id="0"/>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bookmarkStart w:id="1" w:name="loai_1_name"/>
      <w:r w:rsidRPr="00C02231">
        <w:rPr>
          <w:rFonts w:ascii="Times New Roman" w:eastAsia="Times New Roman" w:hAnsi="Times New Roman" w:cs="Times New Roman"/>
          <w:color w:val="000000"/>
          <w:sz w:val="21"/>
          <w:szCs w:val="21"/>
        </w:rPr>
        <w:t>QUY ĐỊNH VỀ QUẢN LÝ PHÂN BÓN</w:t>
      </w:r>
      <w:bookmarkEnd w:id="1"/>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i/>
          <w:iCs/>
          <w:color w:val="333333"/>
          <w:sz w:val="21"/>
          <w:szCs w:val="21"/>
        </w:rPr>
        <w:t>Căn cứ Luật Tổ chức Chính phủ ngày 19 tháng 6 năm 2015;</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i/>
          <w:iCs/>
          <w:color w:val="333333"/>
          <w:sz w:val="21"/>
          <w:szCs w:val="21"/>
        </w:rPr>
        <w:t>Căn cứ Luật Trồng trọt ngày 19 tháng 11 năm 2018;</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i/>
          <w:iCs/>
          <w:color w:val="333333"/>
          <w:sz w:val="21"/>
          <w:szCs w:val="21"/>
        </w:rPr>
        <w:t>Theo đề nghị của Bộ trưởng Bộ Nông nghiệp và Phát triển nông thôn;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i/>
          <w:iCs/>
          <w:color w:val="333333"/>
          <w:sz w:val="21"/>
          <w:szCs w:val="21"/>
        </w:rPr>
        <w:t>Chính phủ ban hành Nghị định quy định về quản lý phân bón.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bookmarkStart w:id="2" w:name="chuong_1"/>
      <w:r w:rsidRPr="00C02231">
        <w:rPr>
          <w:rFonts w:ascii="Times New Roman" w:eastAsia="Times New Roman" w:hAnsi="Times New Roman" w:cs="Times New Roman"/>
          <w:b/>
          <w:bCs/>
          <w:color w:val="000000"/>
          <w:sz w:val="21"/>
          <w:szCs w:val="21"/>
        </w:rPr>
        <w:t>Chương I</w:t>
      </w:r>
      <w:bookmarkEnd w:id="2"/>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bookmarkStart w:id="3" w:name="chuong_1_name"/>
      <w:r w:rsidRPr="00C02231">
        <w:rPr>
          <w:rFonts w:ascii="Times New Roman" w:eastAsia="Times New Roman" w:hAnsi="Times New Roman" w:cs="Times New Roman"/>
          <w:b/>
          <w:bCs/>
          <w:color w:val="000000"/>
          <w:sz w:val="24"/>
          <w:szCs w:val="24"/>
        </w:rPr>
        <w:t>QUY ĐỊNH CHUNG</w:t>
      </w:r>
      <w:bookmarkEnd w:id="3"/>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bookmarkStart w:id="4" w:name="dieu_1"/>
      <w:r w:rsidRPr="00C02231">
        <w:rPr>
          <w:rFonts w:ascii="Times New Roman" w:eastAsia="Times New Roman" w:hAnsi="Times New Roman" w:cs="Times New Roman"/>
          <w:b/>
          <w:bCs/>
          <w:color w:val="000000"/>
          <w:sz w:val="21"/>
          <w:szCs w:val="21"/>
        </w:rPr>
        <w:t>Điều 1. Phạm vi điều chỉnh</w:t>
      </w:r>
      <w:bookmarkEnd w:id="4"/>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Nghị định này quy định chi tiết </w:t>
      </w:r>
      <w:bookmarkStart w:id="5" w:name="dc_1"/>
      <w:r w:rsidRPr="00C02231">
        <w:rPr>
          <w:rFonts w:ascii="Times New Roman" w:eastAsia="Times New Roman" w:hAnsi="Times New Roman" w:cs="Times New Roman"/>
          <w:color w:val="000000"/>
          <w:sz w:val="21"/>
          <w:szCs w:val="21"/>
        </w:rPr>
        <w:t>khoản 5 Điều 36</w:t>
      </w:r>
      <w:bookmarkEnd w:id="5"/>
      <w:r w:rsidRPr="00C02231">
        <w:rPr>
          <w:rFonts w:ascii="Times New Roman" w:eastAsia="Times New Roman" w:hAnsi="Times New Roman" w:cs="Times New Roman"/>
          <w:color w:val="333333"/>
          <w:sz w:val="21"/>
          <w:szCs w:val="21"/>
        </w:rPr>
        <w:t>, </w:t>
      </w:r>
      <w:bookmarkStart w:id="6" w:name="dc_2"/>
      <w:r w:rsidRPr="00C02231">
        <w:rPr>
          <w:rFonts w:ascii="Times New Roman" w:eastAsia="Times New Roman" w:hAnsi="Times New Roman" w:cs="Times New Roman"/>
          <w:color w:val="000000"/>
          <w:sz w:val="21"/>
          <w:szCs w:val="21"/>
        </w:rPr>
        <w:t>khoản 4 Điều 37</w:t>
      </w:r>
      <w:bookmarkEnd w:id="6"/>
      <w:r w:rsidRPr="00C02231">
        <w:rPr>
          <w:rFonts w:ascii="Times New Roman" w:eastAsia="Times New Roman" w:hAnsi="Times New Roman" w:cs="Times New Roman"/>
          <w:color w:val="333333"/>
          <w:sz w:val="21"/>
          <w:szCs w:val="21"/>
        </w:rPr>
        <w:t>, </w:t>
      </w:r>
      <w:bookmarkStart w:id="7" w:name="dc_3"/>
      <w:r w:rsidRPr="00C02231">
        <w:rPr>
          <w:rFonts w:ascii="Times New Roman" w:eastAsia="Times New Roman" w:hAnsi="Times New Roman" w:cs="Times New Roman"/>
          <w:color w:val="000000"/>
          <w:sz w:val="21"/>
          <w:szCs w:val="21"/>
        </w:rPr>
        <w:t>khoản 3 Điều 38</w:t>
      </w:r>
      <w:bookmarkEnd w:id="7"/>
      <w:r w:rsidRPr="00C02231">
        <w:rPr>
          <w:rFonts w:ascii="Times New Roman" w:eastAsia="Times New Roman" w:hAnsi="Times New Roman" w:cs="Times New Roman"/>
          <w:color w:val="333333"/>
          <w:sz w:val="21"/>
          <w:szCs w:val="21"/>
        </w:rPr>
        <w:t>, </w:t>
      </w:r>
      <w:bookmarkStart w:id="8" w:name="dc_4"/>
      <w:r w:rsidRPr="00C02231">
        <w:rPr>
          <w:rFonts w:ascii="Times New Roman" w:eastAsia="Times New Roman" w:hAnsi="Times New Roman" w:cs="Times New Roman"/>
          <w:color w:val="000000"/>
          <w:sz w:val="21"/>
          <w:szCs w:val="21"/>
        </w:rPr>
        <w:t>khoản 2 Điều 40</w:t>
      </w:r>
      <w:bookmarkEnd w:id="8"/>
      <w:r w:rsidRPr="00C02231">
        <w:rPr>
          <w:rFonts w:ascii="Times New Roman" w:eastAsia="Times New Roman" w:hAnsi="Times New Roman" w:cs="Times New Roman"/>
          <w:color w:val="333333"/>
          <w:sz w:val="21"/>
          <w:szCs w:val="21"/>
        </w:rPr>
        <w:t>, </w:t>
      </w:r>
      <w:bookmarkStart w:id="9" w:name="dc_5"/>
      <w:r w:rsidRPr="00C02231">
        <w:rPr>
          <w:rFonts w:ascii="Times New Roman" w:eastAsia="Times New Roman" w:hAnsi="Times New Roman" w:cs="Times New Roman"/>
          <w:color w:val="000000"/>
          <w:sz w:val="21"/>
          <w:szCs w:val="21"/>
        </w:rPr>
        <w:t>khoản 4 Điều 41</w:t>
      </w:r>
      <w:bookmarkEnd w:id="9"/>
      <w:r w:rsidRPr="00C02231">
        <w:rPr>
          <w:rFonts w:ascii="Times New Roman" w:eastAsia="Times New Roman" w:hAnsi="Times New Roman" w:cs="Times New Roman"/>
          <w:color w:val="333333"/>
          <w:sz w:val="21"/>
          <w:szCs w:val="21"/>
        </w:rPr>
        <w:t>, </w:t>
      </w:r>
      <w:bookmarkStart w:id="10" w:name="dc_6"/>
      <w:r w:rsidRPr="00C02231">
        <w:rPr>
          <w:rFonts w:ascii="Times New Roman" w:eastAsia="Times New Roman" w:hAnsi="Times New Roman" w:cs="Times New Roman"/>
          <w:color w:val="000000"/>
          <w:sz w:val="21"/>
          <w:szCs w:val="21"/>
        </w:rPr>
        <w:t>khoản 3 Điều 42</w:t>
      </w:r>
      <w:bookmarkEnd w:id="10"/>
      <w:r w:rsidRPr="00C02231">
        <w:rPr>
          <w:rFonts w:ascii="Times New Roman" w:eastAsia="Times New Roman" w:hAnsi="Times New Roman" w:cs="Times New Roman"/>
          <w:color w:val="333333"/>
          <w:sz w:val="21"/>
          <w:szCs w:val="21"/>
        </w:rPr>
        <w:t>, </w:t>
      </w:r>
      <w:bookmarkStart w:id="11" w:name="dc_7"/>
      <w:r w:rsidRPr="00C02231">
        <w:rPr>
          <w:rFonts w:ascii="Times New Roman" w:eastAsia="Times New Roman" w:hAnsi="Times New Roman" w:cs="Times New Roman"/>
          <w:color w:val="000000"/>
          <w:sz w:val="21"/>
          <w:szCs w:val="21"/>
        </w:rPr>
        <w:t>khoản 3 Điều 44</w:t>
      </w:r>
      <w:bookmarkEnd w:id="11"/>
      <w:r w:rsidRPr="00C02231">
        <w:rPr>
          <w:rFonts w:ascii="Times New Roman" w:eastAsia="Times New Roman" w:hAnsi="Times New Roman" w:cs="Times New Roman"/>
          <w:color w:val="333333"/>
          <w:sz w:val="21"/>
          <w:szCs w:val="21"/>
        </w:rPr>
        <w:t>, </w:t>
      </w:r>
      <w:bookmarkStart w:id="12" w:name="dc_8"/>
      <w:r w:rsidRPr="00C02231">
        <w:rPr>
          <w:rFonts w:ascii="Times New Roman" w:eastAsia="Times New Roman" w:hAnsi="Times New Roman" w:cs="Times New Roman"/>
          <w:color w:val="000000"/>
          <w:sz w:val="21"/>
          <w:szCs w:val="21"/>
        </w:rPr>
        <w:t>khoản 4 Điều 45</w:t>
      </w:r>
      <w:bookmarkEnd w:id="12"/>
      <w:r w:rsidRPr="00C02231">
        <w:rPr>
          <w:rFonts w:ascii="Times New Roman" w:eastAsia="Times New Roman" w:hAnsi="Times New Roman" w:cs="Times New Roman"/>
          <w:color w:val="333333"/>
          <w:sz w:val="21"/>
          <w:szCs w:val="21"/>
        </w:rPr>
        <w:t>, </w:t>
      </w:r>
      <w:bookmarkStart w:id="13" w:name="dc_9"/>
      <w:r w:rsidRPr="00C02231">
        <w:rPr>
          <w:rFonts w:ascii="Times New Roman" w:eastAsia="Times New Roman" w:hAnsi="Times New Roman" w:cs="Times New Roman"/>
          <w:color w:val="000000"/>
          <w:sz w:val="21"/>
          <w:szCs w:val="21"/>
        </w:rPr>
        <w:t>khoản 4 Điều 46</w:t>
      </w:r>
      <w:bookmarkEnd w:id="13"/>
      <w:r w:rsidRPr="00C02231">
        <w:rPr>
          <w:rFonts w:ascii="Times New Roman" w:eastAsia="Times New Roman" w:hAnsi="Times New Roman" w:cs="Times New Roman"/>
          <w:color w:val="333333"/>
          <w:sz w:val="21"/>
          <w:szCs w:val="21"/>
        </w:rPr>
        <w:t> và </w:t>
      </w:r>
      <w:bookmarkStart w:id="14" w:name="dc_10"/>
      <w:r w:rsidRPr="00C02231">
        <w:rPr>
          <w:rFonts w:ascii="Times New Roman" w:eastAsia="Times New Roman" w:hAnsi="Times New Roman" w:cs="Times New Roman"/>
          <w:color w:val="000000"/>
          <w:sz w:val="21"/>
          <w:szCs w:val="21"/>
        </w:rPr>
        <w:t>khoản 2 Điều 49 về quản lý phân bón của Luật Trồng trọt</w:t>
      </w:r>
      <w:bookmarkEnd w:id="14"/>
      <w:r w:rsidRPr="00C02231">
        <w:rPr>
          <w:rFonts w:ascii="Times New Roman" w:eastAsia="Times New Roman" w:hAnsi="Times New Roman" w:cs="Times New Roman"/>
          <w:color w:val="333333"/>
          <w:sz w:val="21"/>
          <w:szCs w:val="21"/>
        </w:rPr>
        <w: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bookmarkStart w:id="15" w:name="dieu_2"/>
      <w:r w:rsidRPr="00C02231">
        <w:rPr>
          <w:rFonts w:ascii="Times New Roman" w:eastAsia="Times New Roman" w:hAnsi="Times New Roman" w:cs="Times New Roman"/>
          <w:b/>
          <w:bCs/>
          <w:color w:val="000000"/>
          <w:sz w:val="21"/>
          <w:szCs w:val="21"/>
        </w:rPr>
        <w:t>Điều 2. Giải thích từ ngữ</w:t>
      </w:r>
      <w:bookmarkEnd w:id="15"/>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Trong Nghị định này, các từ ngữ dưới đây được hiểu như sau:</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Chỉ tiêu chất lượng chính của phân bón là chỉ tiêu chất lượng phân bón có vai trò quyết định tính chất, công dụng của phân bón được quy định trong quy chuẩn kỹ thuật quốc gia và sử dụng để phân loại phân bón.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 Chỉ tiêu chất lượng bổ sung của phân bón là chỉ tiêu chất lượng phân bón có ảnh hưởng đến tính chất, công dụng của phân bón nhưng không thuộc chỉ tiêu chất lượng chính, được quy định trong quy chuẩn kỹ thuật quốc gia và không được sử dụng để phân loại phân bón.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3. Nguyên tố dinh dưỡng trong phân bón là các nguyên tố hóa học cần thiết cho sự sinh trưởng và phát triển của cây trồng, bao gồm: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a) Nguyên tố dinh dưỡng đa lượng là các nguyên tố đạm (N), lân (P), kali (K) ở dạng cây trồng có thể hấp thu được;</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b) Nguyên tố dinh dưỡng trung lượng là các nguyên tố canxi (Ca), magie (Mg), lưu huỳnh (S), silic (Si) ở dạng cây trồng có thể hấp thu được;</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c) Nguyên tố dinh dưỡng vi lượng là các nguyên tố bo (B), côban (Co), đồng (Cu), sắt (Fe), mangan (Mn), molipđen (Mo), kẽm (Zn) ở dạng cây trồng có thể hấp thu được.</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4. Yếu tố hạn chế trong phân bón là những yếu tố có nguy cơ gây độc hại, ảnh hưởng tới an toàn thực phẩm, ô nhiễm môi trường được quy định trong quy chuẩn kỹ thuật quốc gia.</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5. Sản xuất phân bón là việc thực hiện một, một số hoặc tất cả các hoạt động phối trộn, pha chế, nghiền, sàng, sơ chế, ủ, lên men, chiết xuất, tái chế, làm khô, làm ẩm, tạo hạt, đóng gói và hoạt động khác thông qua quá trình vật lý, hóa học hoặc sinh học để tạo ra sản phẩm phân bón.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6. Buôn bán phân bón là việc thực hiện một, một số hoặc tất cả các hoạt động chào hàng, bày bán, lưu giữ, bảo quản, vận chuyển, bán buôn, bán lẻ, xuất khẩu, nhập khẩu và hoạt động khác để đưa phân bón vào lưu thông.</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7. Phân bón không bảo đảm chất lượng là phân bón có chỉ tiêu chất lượng, yếu tố hạn chế không phù hợp với Quyết định công nhận phân bón lưu hành tại Việt Nam hoặc quy chuẩn kỹ thuật quốc gia.</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lastRenderedPageBreak/>
        <w:t>8. Phân bón giả về chất lượng là phân bón có một hoặc nhiều chỉ tiêu chất lượng chính chỉ đạt mức từ 70% trở xuống so với mức đăng ký trong Quyết định công nhận phân bón lưu hành tại Việt Nam (trừ chỉ tiêu chất lượng chính là vi sinh vật).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bookmarkStart w:id="16" w:name="dieu_3"/>
      <w:r w:rsidRPr="00C02231">
        <w:rPr>
          <w:rFonts w:ascii="Times New Roman" w:eastAsia="Times New Roman" w:hAnsi="Times New Roman" w:cs="Times New Roman"/>
          <w:b/>
          <w:bCs/>
          <w:color w:val="000000"/>
          <w:sz w:val="21"/>
          <w:szCs w:val="21"/>
        </w:rPr>
        <w:t>Điều 3. Phân loại phân bón</w:t>
      </w:r>
      <w:bookmarkEnd w:id="16"/>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Nhóm phân bón hóa học (còn gọi là phân bón vô cơ) gồm các loại phân bón được sản xuất từ nguyên liệu chính là các chất vô cơ hoặc hữu cơ tổng hợp, được xử lý qua quá trình hóa học hoặc chế biến khoáng sản và tùy theo thành phần, hàm lượng hoặc chức năng của chỉ tiêu chất lượng chính đối với cây trồng hoặc liên kết hóa học của các nguyên tố dinh dưỡng trong phân bón được phân loại chi tiết trong quy chuẩn kỹ thuật quốc gia.</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 Nhóm phân bón hữu cơ gồm các loại phân bón được sản xuất từ nguyên liệu chính là các chất hữu cơ tự nhiên (không bao gồm các chất hữu cơ tổng hợp), được xử lý thông qua quá trình vật lý (làm khô, nghiền, sàng, phối trộn, làm ẩm) hoặc sinh học (ủ, lên men, chiết) và tùy theo thành phần, chức năng của các chỉ tiêu chất lượng chính hoặc quá trình sản xuất được phân loại chi tiết trong quy chuẩn kỹ thuật quốc gia.</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3. Nhóm phân bón sinh học gồm các loại phân bón được sản xuất thông qua quá trình sinh học hoặc có nguồn gốc tự nhiên, trong thành phần có chứa một hoặc nhiều chất sinh học như axít humic, axít fulvic, axít amin, vitamin hoặc các chất sinh học khác và tùy theo thành phần hoặc chức năng của chỉ tiêu chất lượng chính trong phân bón được phân loại chi tiết trong quy chuẩn kỹ thuật quốc gia.</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4. Phân bón rễ là loại phân bón thuộc một trong các nhóm phân bón quy định tại khoản 1, khoản 2 và khoản 3 Điều này sử dụng để cung cấp chất dinh dưỡng cho cây trồng thông qua bộ rễ hoặc có tác dụng cải tạo đất.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5. Phân bón lá là loại phân bón thuộc một trong các nhóm phân bón quy định tại khoản 1, khoản 2 và khoản 3 Điều này sử dụng để cung cấp chất dinh dưỡng cho cây trồng thông qua thân, lá.</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bookmarkStart w:id="17" w:name="dieu_4"/>
      <w:r w:rsidRPr="00C02231">
        <w:rPr>
          <w:rFonts w:ascii="Times New Roman" w:eastAsia="Times New Roman" w:hAnsi="Times New Roman" w:cs="Times New Roman"/>
          <w:b/>
          <w:bCs/>
          <w:color w:val="000000"/>
          <w:sz w:val="21"/>
          <w:szCs w:val="21"/>
        </w:rPr>
        <w:t>Điều 4. Quy định chung về thực hiện thủ tục hành chính trong Nghị định này</w:t>
      </w:r>
      <w:bookmarkEnd w:id="17"/>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Nộp hồ sơ thực hiện thủ tục hành chính: Tùy theo điều kiện tiếp nhận, trả kết quả của Cơ quan giải quyết thủ tục hành chính, tổ chức, cá nhân nộp hồ sơ trực tiếp hoặc gửi qua dịch vụ bưu chính hoặc qua môi trường mạng (cơ chế một cửa quốc gia, dịch vụ công trực tuyến, phần mềm điện tử, email, fax):</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a) Trường hợp nộp hồ sơ trực tiếp, qua dịch vụ bưu chính: Các thành phần hồ sơ phải là bản chính hoặc bản sao từ sổ gốc hoặc bản sao chứng thực hoặc nộp bản sao xuất trình bản chính để đối chiếu;</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b) Trường hợp nộp hồ sơ qua môi trường mạng: Các thành phần hồ sơ phải được scan, chụp từ bản chính.</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 Số lượng hồ sơ: 01 bộ.</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3. Thời gian trả lời tính đầy đủ của thành phần hồ sơ:</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a) Trường hợp nộp hồ sơ trực tiếp: Cơ quan giải quyết thủ tục hành chính kiểm tra thành phần hồ sơ và trả lời ngay khi tổ chức, cá nhân đến nộp hồ sơ;</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b) Trường hợp nộp hồ sơ qua dịch vụ bưu chính hoặc qua môi trường mạng: Trong thời hạn không quá 02 ngày làm việc, cơ quan giải quyết thủ tục hành chính xem xét tính đầy đủ, nếu hồ sơ chưa đầy đủ theo quy định, cơ quan giải quyết thủ tục hành chính thông báo cho tổ chức, cá nhân biết để bổ sung.</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4. Cách thức nộp phí, lệ phí thực hiện thủ tục hành chính: Tổ chức, cá nhân nộp phí, lệ phí theo quy định hiện hành trực tiếp tại Cơ quan giải quyết thủ tục hành chính hoặc bằng hình thức chuyển khoản hoặc qua dịch vụ khác.</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5. Cách thức trả kết quả: Cơ quan giải quyết thủ tục hành chính thực hiện trả kết quả giải quyết thủ tục hành chính trực tiếp tại nơi nhận hồ sơ hoặc gửi qua dịch vụ bưu chính hoặc qua môi trường mạng.</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6. Trong Nghị định này có nội dung quy định khác với quy định nêu tại khoản 1, 2, 3, 4 và khoản 5 Điều này thì thực hiện theo quy định đó.</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7. Trường hợp hồ sơ là bản bằng chữ nước ngoài phải có bản dịch ra tiếng Việt có xác nhận của cơ quan dịch thuật.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8. Tổ chức, cá nhân chịu trách nhiệm về tính hợp pháp của hồ sơ đã nộp.</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bookmarkStart w:id="18" w:name="chuong_2"/>
      <w:r w:rsidRPr="00C02231">
        <w:rPr>
          <w:rFonts w:ascii="Times New Roman" w:eastAsia="Times New Roman" w:hAnsi="Times New Roman" w:cs="Times New Roman"/>
          <w:b/>
          <w:bCs/>
          <w:color w:val="000000"/>
          <w:sz w:val="21"/>
          <w:szCs w:val="21"/>
        </w:rPr>
        <w:t>Chương II</w:t>
      </w:r>
      <w:bookmarkEnd w:id="18"/>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bookmarkStart w:id="19" w:name="chuong_2_name"/>
      <w:r w:rsidRPr="00C02231">
        <w:rPr>
          <w:rFonts w:ascii="Times New Roman" w:eastAsia="Times New Roman" w:hAnsi="Times New Roman" w:cs="Times New Roman"/>
          <w:b/>
          <w:bCs/>
          <w:color w:val="000000"/>
          <w:sz w:val="24"/>
          <w:szCs w:val="24"/>
        </w:rPr>
        <w:t>CẤP, CẤP LẠI, GIA HẠN, HỦY BỎ QUYẾT ĐỊNH CÔNG NHẬN PHÂN BÓN LƯU HÀNH VÀ QUYẾT ĐỊNH CÔNG NHẬN TỔ CHỨC KHẢO NGHIỆM PHÂN BÓN</w:t>
      </w:r>
      <w:bookmarkEnd w:id="19"/>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bookmarkStart w:id="20" w:name="dieu_5"/>
      <w:r w:rsidRPr="00C02231">
        <w:rPr>
          <w:rFonts w:ascii="Times New Roman" w:eastAsia="Times New Roman" w:hAnsi="Times New Roman" w:cs="Times New Roman"/>
          <w:b/>
          <w:bCs/>
          <w:color w:val="000000"/>
          <w:sz w:val="21"/>
          <w:szCs w:val="21"/>
        </w:rPr>
        <w:lastRenderedPageBreak/>
        <w:t>Điều 5. Hồ sơ, trình tự và thẩm quyền cấp Quyết định công nhận phân bón lưu hành tại Việt Nam</w:t>
      </w:r>
      <w:bookmarkEnd w:id="20"/>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Hồ sơ đề nghị cấp Quyết định công nhận phân bón lưu hành tại Việt Nam gồm: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a) Đơn đề nghị cấp Quyết định công nhận phân bón lưu hành tại Việt Nam theo Mẫu số 01 tại Phụ lục I ban hành kèm theo Nghị định này;</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b) Bản thông tin chung về phân bón có xác nhận của nhà sản xuất bao gồm: loại phân bón; tên phân bón; dạng phân bón; hướng dẫn sử dụng; phương thức sử dụng; thời hạn sử dụng; cảnh báo an toàn; chỉ tiêu chất lượng, hàm lượng yếu tố hạn chế trong phân bón kèm theo phiếu kết quả thử nghiệm;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c) Bản chính báo cáo kết quả khảo nghiệm phân bón theo tiêu chuẩn quốc gia về khảo nghiệm phân bón (trừ các loại phân bón quy định tại </w:t>
      </w:r>
      <w:bookmarkStart w:id="21" w:name="dc_11"/>
      <w:r w:rsidRPr="00C02231">
        <w:rPr>
          <w:rFonts w:ascii="Times New Roman" w:eastAsia="Times New Roman" w:hAnsi="Times New Roman" w:cs="Times New Roman"/>
          <w:color w:val="000000"/>
          <w:sz w:val="21"/>
          <w:szCs w:val="21"/>
        </w:rPr>
        <w:t>khoản 2 Điều 39 Luật Trồng trọt</w:t>
      </w:r>
      <w:bookmarkEnd w:id="21"/>
      <w:r w:rsidRPr="00C02231">
        <w:rPr>
          <w:rFonts w:ascii="Times New Roman" w:eastAsia="Times New Roman" w:hAnsi="Times New Roman" w:cs="Times New Roman"/>
          <w:color w:val="333333"/>
          <w:sz w:val="21"/>
          <w:szCs w:val="21"/>
        </w:rPr>
        <w: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d) Giấy chứng nhận lưu hành tự do của nước xuất khẩu cấp (đối với phân bón nhập khẩu quy định tại </w:t>
      </w:r>
      <w:bookmarkStart w:id="22" w:name="dc_12"/>
      <w:r w:rsidRPr="00C02231">
        <w:rPr>
          <w:rFonts w:ascii="Times New Roman" w:eastAsia="Times New Roman" w:hAnsi="Times New Roman" w:cs="Times New Roman"/>
          <w:color w:val="000000"/>
          <w:sz w:val="21"/>
          <w:szCs w:val="21"/>
        </w:rPr>
        <w:t>điểm a, b, c khoản 2 Điều 39 Luật Trồng trọt</w:t>
      </w:r>
      <w:bookmarkEnd w:id="22"/>
      <w:r w:rsidRPr="00C02231">
        <w:rPr>
          <w:rFonts w:ascii="Times New Roman" w:eastAsia="Times New Roman" w:hAnsi="Times New Roman" w:cs="Times New Roman"/>
          <w:color w:val="333333"/>
          <w:sz w:val="21"/>
          <w:szCs w:val="21"/>
        </w:rPr>
        <w: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 Trình tự và thẩm quyền cấp Quyết định công nhận phân bón lưu hành tại Việt Nam như sau:</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Tổ chức, cá nhân gửi hồ sơ theo quy định tại khoản 1 Điều này đến cơ quan có thẩm quyền thuộc Bộ Nông nghiệp và Phát triển nông thôn (sau đây viết tắt là cơ quan có thẩm quyền).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Trong thời hạn 03 tháng kể từ ngày nhận đủ hồ sơ, cơ quan có thẩm quyền tổ chức thẩm định, nếu hồ sơ đáp ứng quy định thì ban hành Quyết định công nhận phân bón lưu hành tại Việt Nam (sau đây viết tắt là Quyết định công nhận) theo Mẫu số 03 tại Phụ lục I ban hành kèm theo Nghị định này; trường hợp không ban hành Quyết định công nhận phải trả lời bằng văn bản và nêu rõ lý do.</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3. Thời hạn của Quyết định công nhận là 05 năm. Trước khi hết thời gian lưu hành 03 tháng, tổ chức, cá nhân có nhu cầu gia hạn phải thực hiện gia hạn theo quy định tại Điều 7 Nghị định này.</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bookmarkStart w:id="23" w:name="dieu_6"/>
      <w:r w:rsidRPr="00C02231">
        <w:rPr>
          <w:rFonts w:ascii="Times New Roman" w:eastAsia="Times New Roman" w:hAnsi="Times New Roman" w:cs="Times New Roman"/>
          <w:b/>
          <w:bCs/>
          <w:color w:val="000000"/>
          <w:sz w:val="21"/>
          <w:szCs w:val="21"/>
        </w:rPr>
        <w:t>Điều 6. Hồ sơ, trình tự cấp lại Quyết định công nhận phân bón lưu hành tại Việt Nam</w:t>
      </w:r>
      <w:bookmarkEnd w:id="23"/>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Hồ sơ đề nghị cấp lại Quyết định công nhận gồm: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a) Đơn đề nghị cấp lại Quyết định công nhận theo Mẫu số 01 tại Phụ lục I ban hành kèm theo Nghị định này;</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b) Văn bản của cơ quan quản lý nhà nước có thẩm quyền về sở hữu trí tuệ hoặc của tòa án về việc vi phạm nhãn hiệu hàng hóa (trường hợp thay đổi tên phân bón);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c) Giấy chứng nhận đăng ký doanh nghiệp mới hoặc Giấy chứng nhận đầu tư (trường hợp thay đổi, bổ sung thông tin tổ chức, cá nhân đăng ký);</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d) Bản chính hoặc bản sao chứng thực hợp đồng hoặc thỏa thuận chuyển nhượng phân bón (trường hợp chuyển nhượng phân bón trong Quyết định công nhận).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 Trình tự cấp lại Quyết định công nhận như sau:</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Tổ chức, cá nhân gửi hồ sơ theo quy định tại khoản 1 Điều này đến cơ quan có thẩm quyền.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Trong thời hạn 07 ngày làm việc kể từ ngày nhận đủ hồ sơ, cơ quan có thẩm quyền thẩm định nội dung hồ sơ, nếu hồ sơ đáp ứng quy định thì ban hành Quyết định công nhận theo Mẫu số 03 tại Phụ lục I ban hành kèm theo Nghị định này; trường hợp không ban hành Quyết định công nhận thì phải trả lời bằng văn bản và nêu rõ lý do.</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3. Thời hạn của Quyết định công nhận cấp lại theo thời hạn của Quyết định đã cấp.</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bookmarkStart w:id="24" w:name="dieu_7"/>
      <w:r w:rsidRPr="00C02231">
        <w:rPr>
          <w:rFonts w:ascii="Times New Roman" w:eastAsia="Times New Roman" w:hAnsi="Times New Roman" w:cs="Times New Roman"/>
          <w:b/>
          <w:bCs/>
          <w:color w:val="000000"/>
          <w:sz w:val="21"/>
          <w:szCs w:val="21"/>
        </w:rPr>
        <w:t>Điều 7. Hồ sơ, trình tự gia hạn Quyết định công nhận phân bón lưu hành tại Việt Nam</w:t>
      </w:r>
      <w:bookmarkEnd w:id="24"/>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Hồ sơ đề nghị gia hạn Quyết định công nhận: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a) Đơn đề nghị gia hạn Quyết định công nhận theo Mẫu số 01 tại Phụ lục I ban hành kèm theo Nghị định này;</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b) Thông báo tiếp nhận hồ sơ công bố hợp quy hoặc Thông báo kết quả kiểm tra nhà nước về chất lượng phân bón nhập khẩu;</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c) Báo cáo tình hình sản xuất, xuất khẩu, nhập khẩu và sử dụng phân bón theo Mẫu số 02 tại Phụ lục I ban hành kèm theo Nghị định này.</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 Trình tự gia hạn Quyết định công nhận như sau:</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lastRenderedPageBreak/>
        <w:t>Tổ chức, cá nhân gửi hồ sơ theo quy định tại khoản 1 Điều này đến cơ quan có thẩm quyền.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Trong thời hạn 07 ngày làm việc kể từ ngày nhận đủ hồ sơ, cơ quan có thẩm quyền thẩm định nội dung hồ sơ, nếu hồ sơ đáp ứng quy định thì gia hạn Quyết định công nhận theo Mẫu số 03 tại Phụ lục I ban hành kèm theo Nghị định này; trường hợp không gia hạn Quyết định công nhận phải trả lời bằng văn bản và nêu rõ lý do.</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bookmarkStart w:id="25" w:name="dieu_8"/>
      <w:r w:rsidRPr="00C02231">
        <w:rPr>
          <w:rFonts w:ascii="Times New Roman" w:eastAsia="Times New Roman" w:hAnsi="Times New Roman" w:cs="Times New Roman"/>
          <w:b/>
          <w:bCs/>
          <w:color w:val="000000"/>
          <w:sz w:val="21"/>
          <w:szCs w:val="21"/>
        </w:rPr>
        <w:t>Điều 8. Trình tự, thủ tục và thẩm quyền hủy bỏ Quyết định công nhận phân bón lưu hành tại Việt Nam</w:t>
      </w:r>
      <w:bookmarkEnd w:id="25"/>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Trường hợp quy định tại </w:t>
      </w:r>
      <w:bookmarkStart w:id="26" w:name="dc_13"/>
      <w:r w:rsidRPr="00C02231">
        <w:rPr>
          <w:rFonts w:ascii="Times New Roman" w:eastAsia="Times New Roman" w:hAnsi="Times New Roman" w:cs="Times New Roman"/>
          <w:color w:val="000000"/>
          <w:sz w:val="21"/>
          <w:szCs w:val="21"/>
        </w:rPr>
        <w:t>điểm a khoản 1 Điều 38 Luật Trồng trọt</w:t>
      </w:r>
      <w:bookmarkEnd w:id="26"/>
      <w:r w:rsidRPr="00C02231">
        <w:rPr>
          <w:rFonts w:ascii="Times New Roman" w:eastAsia="Times New Roman" w:hAnsi="Times New Roman" w:cs="Times New Roman"/>
          <w:color w:val="333333"/>
          <w:sz w:val="21"/>
          <w:szCs w:val="21"/>
        </w:rPr>
        <w:t>, cơ quan có thẩm quyền tổng hợp, thẩm định thông tin. Trong thời hạn 05 ngày làm việc kể từ ngày có kết luận về phân bón có nguy cơ cao gây ảnh hưởng xấu đến sức khỏe con người, môi trường, cơ quan có thẩm quyền ban hành quyết định hủy bỏ Quyết định công nhận.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 Trường hợp quy định tại </w:t>
      </w:r>
      <w:bookmarkStart w:id="27" w:name="dc_14"/>
      <w:r w:rsidRPr="00C02231">
        <w:rPr>
          <w:rFonts w:ascii="Times New Roman" w:eastAsia="Times New Roman" w:hAnsi="Times New Roman" w:cs="Times New Roman"/>
          <w:color w:val="000000"/>
          <w:sz w:val="21"/>
          <w:szCs w:val="21"/>
        </w:rPr>
        <w:t>điểm b khoản 1 Điều 38 Luật trồng trọt</w:t>
      </w:r>
      <w:bookmarkEnd w:id="27"/>
      <w:r w:rsidRPr="00C02231">
        <w:rPr>
          <w:rFonts w:ascii="Times New Roman" w:eastAsia="Times New Roman" w:hAnsi="Times New Roman" w:cs="Times New Roman"/>
          <w:color w:val="333333"/>
          <w:sz w:val="21"/>
          <w:szCs w:val="21"/>
        </w:rPr>
        <w:t>, trong thời hạn 05 ngày làm việc kể từ ngày nhận được văn bản kết luận về việc sử dụng tài liệu giả hoặc cung cấp thông tin trong tài liệu không đúng với phân bón đã được công nhận lưu hành, cơ quan có thẩm quyền ban hành quyết định hủy bỏ Quyết định công nhận.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3. Quyết định hủy bỏ Quyết định công nhận gồm các nội dung sau:</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a) Tên phân bón - Mã số phân bón;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b) Tên tổ chức, cá nhân có phân bón;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c) Nguyên nhân phải hủy bỏ phân bón bao gồm cơ sở pháp lý hoặc cơ sở khoa học;</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d) Hiệu lực của quyết định hủy bỏ Quyết định công nhận.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4. Cơ quan có thẩm quyền cấp Quyết định công nhận thì có thẩm quyền ban hành quyết định hủy bỏ Quyết định công nhận.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Trong thời hạn 02 ngày làm việc kể từ ngày ký quyết định phải được công bố chính thức trên các phương tiện thông tin đại chúng và trang thông tin điện tử của cơ quan có thẩm quyền.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bookmarkStart w:id="28" w:name="dieu_9"/>
      <w:r w:rsidRPr="00C02231">
        <w:rPr>
          <w:rFonts w:ascii="Times New Roman" w:eastAsia="Times New Roman" w:hAnsi="Times New Roman" w:cs="Times New Roman"/>
          <w:b/>
          <w:bCs/>
          <w:color w:val="000000"/>
          <w:sz w:val="21"/>
          <w:szCs w:val="21"/>
        </w:rPr>
        <w:t>Điều 9. Số lượng nhân lực tối thiểu thực hiện khảo nghiệm của tổ chức khảo nghiệm phân bón</w:t>
      </w:r>
      <w:bookmarkEnd w:id="28"/>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Tổ chức khảo nghiệm phân bón phải có đủ số lượng nhân lực thực hiện khảo nghiệm, trong đó ngoài người trực tiếp phụ trách khảo nghiệm phải có tối thiểu 05 nhân lực chính thức thực hiện khảo nghiệm (viên chức hoặc hợp đồng lao động không xác định thời hạn hoặc hợp đồng lao động xác định thời hạn tối thiểu 12 tháng).</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bookmarkStart w:id="29" w:name="dieu_10"/>
      <w:r w:rsidRPr="00C02231">
        <w:rPr>
          <w:rFonts w:ascii="Times New Roman" w:eastAsia="Times New Roman" w:hAnsi="Times New Roman" w:cs="Times New Roman"/>
          <w:b/>
          <w:bCs/>
          <w:color w:val="000000"/>
          <w:sz w:val="21"/>
          <w:szCs w:val="21"/>
        </w:rPr>
        <w:t>Điều 10. Hồ sơ, trình tự và thẩm quyền cấp Quyết định công nhận tổ chức khảo nghiệm phân bón</w:t>
      </w:r>
      <w:bookmarkEnd w:id="29"/>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Hồ sơ đề nghị cấp Quyết định công nhận tổ chức khảo nghiệm phân bón gồm: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a) Đơn đề nghị công nhận tổ chức khảo nghiệm phân bón theo Mẫu số 04 tại Phụ lục I ban hành kèm theo Nghị định này;</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b) Bản thuyết minh điều kiện thực hiện khảo nghiệm phân bón theo Mẫu số 05 tại Phụ lục I ban hành kèm theo Nghị định này.</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 Trình tự và thẩm quyền cấp Quyết định công nhận tổ chức khảo nghiệm phân bón như sau:</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Tổ chức, cá nhân gửi hồ sơ theo quy định tại khoản 1 Điều này đến cơ quan có thẩm quyền.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Trong thời hạn 20 ngày làm việc kể từ ngày nhận đủ hồ sơ, cơ quan có thẩm quyền thẩm định nội dung hồ sơ, nếu hồ sơ đạt yêu cầu thực hiện kiểm tra thực tế điều kiện của tổ chức khảo nghiệm.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Trường hợp kết quả kiểm tra thực tế điều kiện đạt yêu cầu, trong thời hạn 05 ngày làm việc kể từ ngày kết thúc việc kiểm tra, cơ quan có thẩm quyền ban hành Quyết định công nhận tổ chức khảo nghiệm phân bón theo Mẫu số 06 tại Phụ lục I ban hành kèm theo Nghị định này.</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Trường hợp phải có hành động khắc phục theo biên bản kiểm tra thì trong thời hạn 05 ngày làm việc kể từ khi nhận được báo cáo kết quả hành động khắc phục, nếu tổ chức đáp ứng yêu cầu theo quy định, cơ quan có thẩm quyền ban hành Quyết định công nhận tổ chức khảo nghiệm phân bón theo Mẫu số 06 tại Phụ lục I ban hành kèm theo Nghị định này; trường hợp không ban hành Quyết định công nhận thì phải có văn bản trả lời và nêu rõ lý do.</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bookmarkStart w:id="30" w:name="dieu_11"/>
      <w:r w:rsidRPr="00C02231">
        <w:rPr>
          <w:rFonts w:ascii="Times New Roman" w:eastAsia="Times New Roman" w:hAnsi="Times New Roman" w:cs="Times New Roman"/>
          <w:b/>
          <w:bCs/>
          <w:color w:val="000000"/>
          <w:sz w:val="21"/>
          <w:szCs w:val="21"/>
        </w:rPr>
        <w:t>Điều 11. Thu hồi Quyết định công nhận tổ chức khảo nghiệm phân bón</w:t>
      </w:r>
      <w:bookmarkEnd w:id="30"/>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Quyết định công nhận tổ chức khảo nghiệm phân bón bị thu hồi trong các trường hợp sau:</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lastRenderedPageBreak/>
        <w:t>a) Giả mạo, cấp khống số liệu báo cáo kết quả khảo nghiệm phân bón;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b) Tẩy xóa, sửa chữa làm sai lệch nội dung quyết định đã được cấp;</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c) Không có hành động khắc phục khi có kết luận của cơ quan có thẩm quyền về việc tổ chức không đáp ứng điều kiện quy định tại </w:t>
      </w:r>
      <w:bookmarkStart w:id="31" w:name="dc_15"/>
      <w:r w:rsidRPr="00C02231">
        <w:rPr>
          <w:rFonts w:ascii="Times New Roman" w:eastAsia="Times New Roman" w:hAnsi="Times New Roman" w:cs="Times New Roman"/>
          <w:color w:val="000000"/>
          <w:sz w:val="21"/>
          <w:szCs w:val="21"/>
        </w:rPr>
        <w:t>khoản 1 Điều 40 Luật Trồng trọt</w:t>
      </w:r>
      <w:bookmarkEnd w:id="31"/>
      <w:r w:rsidRPr="00C02231">
        <w:rPr>
          <w:rFonts w:ascii="Times New Roman" w:eastAsia="Times New Roman" w:hAnsi="Times New Roman" w:cs="Times New Roman"/>
          <w:color w:val="333333"/>
          <w:sz w:val="21"/>
          <w:szCs w:val="21"/>
        </w:rPr>
        <w: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 Trong thời hạn 10 ngày làm việc kể từ khi tiếp nhận thông tin vi phạm quy định tại khoản 1 Điều này, cơ quan có thẩm quyền cấp Quyết định công nhận tổ chức khảo nghiệm phân bón tổ chức thẩm định thông tin và ban hành Quyết định thu hồi Quyết định công nhận tổ chức khảo nghiệm phân bón khi tổ chức khảo nghiệm phân bón vi phạm một trong các quy định tại khoản 1 Điều này; đăng tải quyết định trên cổng thông tin điện tử của cơ quan có thẩm quyền.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3. Tổ chức bị thu hồi Quyết định công nhận tổ chức khảo nghiệm phân bón chỉ được xem xét tiếp nhận hồ sơ đề nghị cấp Quyết định công nhận tổ chức khảo nghiệm phân bón sau 24 tháng kể từ ngày cơ quan có thẩm quyền ban hành quyết định thu hồi.</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bookmarkStart w:id="32" w:name="chuong_3"/>
      <w:r w:rsidRPr="00C02231">
        <w:rPr>
          <w:rFonts w:ascii="Times New Roman" w:eastAsia="Times New Roman" w:hAnsi="Times New Roman" w:cs="Times New Roman"/>
          <w:b/>
          <w:bCs/>
          <w:color w:val="000000"/>
          <w:sz w:val="21"/>
          <w:szCs w:val="21"/>
        </w:rPr>
        <w:t>Chương III</w:t>
      </w:r>
      <w:bookmarkEnd w:id="32"/>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bookmarkStart w:id="33" w:name="chuong_3_name"/>
      <w:r w:rsidRPr="00C02231">
        <w:rPr>
          <w:rFonts w:ascii="Times New Roman" w:eastAsia="Times New Roman" w:hAnsi="Times New Roman" w:cs="Times New Roman"/>
          <w:b/>
          <w:bCs/>
          <w:color w:val="000000"/>
          <w:sz w:val="24"/>
          <w:szCs w:val="24"/>
        </w:rPr>
        <w:t>CẤP, CẤP LẠI, THU HỒI GIẤY CHỨNG NHẬN ĐỦ ĐIỀU KIỆN SẢN XUẤT, BUÔN BÁN PHÂN BÓN</w:t>
      </w:r>
      <w:bookmarkEnd w:id="33"/>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bookmarkStart w:id="34" w:name="dieu_12"/>
      <w:r w:rsidRPr="00C02231">
        <w:rPr>
          <w:rFonts w:ascii="Times New Roman" w:eastAsia="Times New Roman" w:hAnsi="Times New Roman" w:cs="Times New Roman"/>
          <w:b/>
          <w:bCs/>
          <w:color w:val="000000"/>
          <w:sz w:val="21"/>
          <w:szCs w:val="21"/>
        </w:rPr>
        <w:t>Điều 12. Quy định chi tiết điều kiện sản xuất phân bón</w:t>
      </w:r>
      <w:bookmarkEnd w:id="34"/>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w:t>
      </w:r>
      <w:bookmarkStart w:id="35" w:name="dc_16"/>
      <w:r w:rsidRPr="00C02231">
        <w:rPr>
          <w:rFonts w:ascii="Times New Roman" w:eastAsia="Times New Roman" w:hAnsi="Times New Roman" w:cs="Times New Roman"/>
          <w:color w:val="000000"/>
          <w:sz w:val="21"/>
          <w:szCs w:val="21"/>
        </w:rPr>
        <w:t>Điểm a khoản 2 Điều 41 Luật Trồng trọt</w:t>
      </w:r>
      <w:bookmarkEnd w:id="35"/>
      <w:r w:rsidRPr="00C02231">
        <w:rPr>
          <w:rFonts w:ascii="Times New Roman" w:eastAsia="Times New Roman" w:hAnsi="Times New Roman" w:cs="Times New Roman"/>
          <w:color w:val="333333"/>
          <w:sz w:val="21"/>
          <w:szCs w:val="21"/>
        </w:rPr>
        <w:t> được quy định cụ thể như sau: Khu sản xuất có tường, rào ngăn cách với bên ngoài; có nhà xưởng kết cấu vững chắc; tường, trần, vách ngăn, cửa bảo đảm yêu cầu về kiểm soát chất lượng.</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2. </w:t>
      </w:r>
      <w:bookmarkStart w:id="36" w:name="dc_17"/>
      <w:r w:rsidRPr="00C02231">
        <w:rPr>
          <w:rFonts w:ascii="Times New Roman" w:eastAsia="Times New Roman" w:hAnsi="Times New Roman" w:cs="Times New Roman"/>
          <w:color w:val="000000"/>
          <w:sz w:val="21"/>
          <w:szCs w:val="21"/>
        </w:rPr>
        <w:t>Điểm b khoản 2 Điều 41 Luật Trồng trọt</w:t>
      </w:r>
      <w:bookmarkEnd w:id="36"/>
      <w:r w:rsidRPr="00C02231">
        <w:rPr>
          <w:rFonts w:ascii="Times New Roman" w:eastAsia="Times New Roman" w:hAnsi="Times New Roman" w:cs="Times New Roman"/>
          <w:color w:val="333333"/>
          <w:sz w:val="21"/>
          <w:szCs w:val="21"/>
        </w:rPr>
        <w:t> được quy định cụ thể như sau: Dây chuyền, máy móc, thiết bị sản xuất phân bón phải phù hợp với quy trình sản xuất từng loại phân bón, dạng phân bón quy định tại Phụ lục II ban hành kèm theo Nghị định này.</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3. </w:t>
      </w:r>
      <w:bookmarkStart w:id="37" w:name="dc_18"/>
      <w:r w:rsidRPr="00C02231">
        <w:rPr>
          <w:rFonts w:ascii="Times New Roman" w:eastAsia="Times New Roman" w:hAnsi="Times New Roman" w:cs="Times New Roman"/>
          <w:color w:val="000000"/>
          <w:sz w:val="21"/>
          <w:szCs w:val="21"/>
        </w:rPr>
        <w:t>Điểm c khoản 2 Điều 41 Luật Trồng trọt</w:t>
      </w:r>
      <w:bookmarkEnd w:id="37"/>
      <w:r w:rsidRPr="00C02231">
        <w:rPr>
          <w:rFonts w:ascii="Times New Roman" w:eastAsia="Times New Roman" w:hAnsi="Times New Roman" w:cs="Times New Roman"/>
          <w:color w:val="333333"/>
          <w:sz w:val="21"/>
          <w:szCs w:val="21"/>
        </w:rPr>
        <w:t> được quy định cụ thể như sau: Có phòng thử nghiệm được công nhận phù hợp với tiêu chuẩn ISO 17025 hoặc có hợp đồng với tổ chức thử nghiệm được chỉ định theo quy định của pháp luật về chất lượng sản phẩm, hàng hóa trừ các cơ sở chỉ hoạt động đóng gói phân bón.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4. </w:t>
      </w:r>
      <w:bookmarkStart w:id="38" w:name="dc_19"/>
      <w:r w:rsidRPr="00C02231">
        <w:rPr>
          <w:rFonts w:ascii="Times New Roman" w:eastAsia="Times New Roman" w:hAnsi="Times New Roman" w:cs="Times New Roman"/>
          <w:color w:val="000000"/>
          <w:sz w:val="21"/>
          <w:szCs w:val="21"/>
        </w:rPr>
        <w:t>Điểm d khoản 2 Điều 41 Luật Trồng trọt</w:t>
      </w:r>
      <w:bookmarkEnd w:id="38"/>
      <w:r w:rsidRPr="00C02231">
        <w:rPr>
          <w:rFonts w:ascii="Times New Roman" w:eastAsia="Times New Roman" w:hAnsi="Times New Roman" w:cs="Times New Roman"/>
          <w:color w:val="333333"/>
          <w:sz w:val="21"/>
          <w:szCs w:val="21"/>
        </w:rPr>
        <w:t> được quy định cụ thể như sau: Có hệ thống quản lý chất lượng được công nhận phù hợp với ISO 9001 hoặc tương đương, đối với cơ sở mới thành lập, muộn nhất sau 01 năm kể từ ngày cấp Giấy chứng nhận đủ điều kiện sản xuất phân bón.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bookmarkStart w:id="39" w:name="dieu_13"/>
      <w:r w:rsidRPr="00C02231">
        <w:rPr>
          <w:rFonts w:ascii="Times New Roman" w:eastAsia="Times New Roman" w:hAnsi="Times New Roman" w:cs="Times New Roman"/>
          <w:b/>
          <w:bCs/>
          <w:color w:val="000000"/>
          <w:sz w:val="21"/>
          <w:szCs w:val="21"/>
        </w:rPr>
        <w:t>Điều 13. Thẩm quyền cấp, cấp lại, thu hồi Giấy chứng nhận đủ điều kiện sản xuất phân bón, Giấy chứng nhận đủ điều kiện buôn bán phân bón và kiểm tra duy trì điều kiện</w:t>
      </w:r>
      <w:bookmarkEnd w:id="39"/>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Cơ quan có thẩm quyền thuộc Bộ Nông nghiệp và Phát triển nông thôn kiểm tra, cấp, cấp lại, thu hồi Giấy chứng nhận đủ điều kiện sản xuất phân bón theo Mẫu số 10 tại Phụ lục I ban hành kèm theo Nghị định này.</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 Sở Nông nghiệp và Phát triển nông thôn kiểm tra, cấp, cấp lại, thu hồi Giấy chứng nhận đủ điều kiện buôn bán phân bón theo Mẫu số 11 tại Phụ lục I ban hành kèm theo Nghị định này.</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3. Cơ quan cấp Giấy chứng nhận đủ điều kiện sản xuất phân bón, Giấy chứng nhận đủ điều kiện buôn bán phân bón (sau đây viết tắt là Giấy chứng nhận) phải đăng tải trên Cổng thông tin điện tử của cơ quan ngay sau khi cấp, cấp lại, thu hồi Giấy chứng nhận.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bookmarkStart w:id="40" w:name="dieu_14"/>
      <w:r w:rsidRPr="00C02231">
        <w:rPr>
          <w:rFonts w:ascii="Times New Roman" w:eastAsia="Times New Roman" w:hAnsi="Times New Roman" w:cs="Times New Roman"/>
          <w:b/>
          <w:bCs/>
          <w:color w:val="000000"/>
          <w:sz w:val="21"/>
          <w:szCs w:val="21"/>
        </w:rPr>
        <w:t>Điều 14. Hồ sơ cấp Giấy chứng nhận đủ điều kiện sản xuất phân bón</w:t>
      </w:r>
      <w:bookmarkEnd w:id="40"/>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Đơn đề nghị cấp Giấy chứng nhận đủ điều kiện sản xuất phân bón theo Mẫu số 07 tại Phụ lục I ban hành kèm theo Nghị định này.</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 Bản thuyết minh về điều kiện sản xuất phân bón theo Mẫu số 09 tại Phụ lục I ban hành kèm theo Nghị định này.</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3. Bản chụp bằng tốt nghiệp đại học trở lên của người trực tiếp điều hành sản xuất quy định tại </w:t>
      </w:r>
      <w:bookmarkStart w:id="41" w:name="dc_20"/>
      <w:r w:rsidRPr="00C02231">
        <w:rPr>
          <w:rFonts w:ascii="Times New Roman" w:eastAsia="Times New Roman" w:hAnsi="Times New Roman" w:cs="Times New Roman"/>
          <w:color w:val="000000"/>
          <w:sz w:val="21"/>
          <w:szCs w:val="21"/>
        </w:rPr>
        <w:t>điểm e khoản 2 Điều 41 Luật Trồng trọt</w:t>
      </w:r>
      <w:bookmarkEnd w:id="41"/>
      <w:r w:rsidRPr="00C02231">
        <w:rPr>
          <w:rFonts w:ascii="Times New Roman" w:eastAsia="Times New Roman" w:hAnsi="Times New Roman" w:cs="Times New Roman"/>
          <w:color w:val="333333"/>
          <w:sz w:val="21"/>
          <w:szCs w:val="21"/>
        </w:rPr>
        <w: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4. Bản sao chứng thực Quyết định phê duyệt báo cáo đánh giá tác động môi trường hoặc Quyết định phê duyệt đề án bảo vệ môi trường chi tiết hoặc Giấy xác nhận đăng ký Kế hoạch bảo vệ môi trường hoặc Cam kết bảo vệ môi trường theo quy định của pháp luật về môi trường.</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bookmarkStart w:id="42" w:name="dieu_15"/>
      <w:r w:rsidRPr="00C02231">
        <w:rPr>
          <w:rFonts w:ascii="Times New Roman" w:eastAsia="Times New Roman" w:hAnsi="Times New Roman" w:cs="Times New Roman"/>
          <w:b/>
          <w:bCs/>
          <w:color w:val="000000"/>
          <w:sz w:val="21"/>
          <w:szCs w:val="21"/>
        </w:rPr>
        <w:t>Điều 15. Hồ sơ cấp Giấy chứng nhận đủ điều kiện buôn bán phân bón</w:t>
      </w:r>
      <w:bookmarkEnd w:id="42"/>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lastRenderedPageBreak/>
        <w:t>1. Đơn đề nghị cấp Giấy chứng nhận đủ điều kiện buôn bán phân bón theo Mẫu số 08 tại Phụ lục I ban hành kèm theo Nghị định này.</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 Bản chụp văn bản chứng nhận đã được tập huấn, bồi dưỡng chuyên môn về phân bón hoặc bằng tốt nghiệp trung cấp trở lên của người trực tiếp buôn bán phân bón theo quy định tại </w:t>
      </w:r>
      <w:bookmarkStart w:id="43" w:name="dc_21"/>
      <w:r w:rsidRPr="00C02231">
        <w:rPr>
          <w:rFonts w:ascii="Times New Roman" w:eastAsia="Times New Roman" w:hAnsi="Times New Roman" w:cs="Times New Roman"/>
          <w:color w:val="000000"/>
          <w:sz w:val="21"/>
          <w:szCs w:val="21"/>
        </w:rPr>
        <w:t>điểm c khoản 2 Điều 42 Luật Trồng trọt</w:t>
      </w:r>
      <w:bookmarkEnd w:id="43"/>
      <w:r w:rsidRPr="00C02231">
        <w:rPr>
          <w:rFonts w:ascii="Times New Roman" w:eastAsia="Times New Roman" w:hAnsi="Times New Roman" w:cs="Times New Roman"/>
          <w:color w:val="333333"/>
          <w:sz w:val="21"/>
          <w:szCs w:val="21"/>
        </w:rPr>
        <w: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bookmarkStart w:id="44" w:name="dieu_16"/>
      <w:r w:rsidRPr="00C02231">
        <w:rPr>
          <w:rFonts w:ascii="Times New Roman" w:eastAsia="Times New Roman" w:hAnsi="Times New Roman" w:cs="Times New Roman"/>
          <w:b/>
          <w:bCs/>
          <w:color w:val="000000"/>
          <w:sz w:val="21"/>
          <w:szCs w:val="21"/>
        </w:rPr>
        <w:t>Điều 16. Hồ sơ cấp lại Giấy chứng nhận đủ điều kiện sản xuất phân bón, Giấy chứng nhận đủ điều kiện buôn bán phân bón</w:t>
      </w:r>
      <w:bookmarkEnd w:id="44"/>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Trường hợp Giấy chứng nhận đủ điều kiện sản xuất phân bón hết hạn.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Trước thời hạn 03 tháng kể từ ngày Giấy chứng nhận đủ điều kiện sản xuất phân bón hết hạn, tổ chức, cá nhân sản xuất phân bón có nhu cầu tiếp tục sản xuất phân bón phải nộp hồ sơ đề nghị cấp lại theo quy định tại Điều 14 Nghị định này. Trường hợp hồ sơ không thay đổi thì tổ chức, cá nhân nộp Đơn đề nghị cấp Giấy chứng nhận đủ điều kiện sản xuất phân bón theo Mẫu số 07 tại Phụ lục I ban hành kèm theo Nghị định này.</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 Trường hợp Giấy chứng nhận bị mất, hư hỏng.</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a) Đơn đề nghị cấp lại Giấy chứng nhận theo Mẫu số 07 hoặc Mẫu số 08 tại Phụ lục I ban hành kèm theo Nghị định này;</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b) Bản chính Giấy chứng nhận đã được cấp (trường hợp Giấy chứng nhận bị hư hỏng).</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3. Trường hợp thay đổi nội dung thông tin tổ chức, cá nhân ghi trên Giấy chứng nhận.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a) Đơn đề nghị cấp lại Giấy chứng nhận theo Mẫu số 07 hoặc Mẫu số 08 tại Phụ lục I ban hành kèm theo Nghị định này;</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b) Giấy chứng nhận đăng ký doanh nghiệp hoặc Giấy chứng nhận đầu tư hoặc Giấy chứng nhận đăng ký kinh doanh hoặc Giấy chứng nhận đăng ký hộ kinh doanh đã được sửa đổi;</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c) Bản chính Giấy chứng nhận đã được cấp.</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4. Trường hợp thay đổi về địa điểm sản xuất, buôn bán phân bón.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a) Hồ sơ đề nghị cấp lại theo quy định tại Điều 14 hoặc Điều 15 Nghị định này;</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b) Bản chính Giấy chứng nhận đã được cấp.</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5. Trường hợp thay đổi về loại phân bón, dạng phân bón, công suất sản xuất trong Giấy chứng nhận đủ điều kiện sản xuất phân bón.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a) Đơn đề nghị cấp lại Giấy chứng nhận đủ điều kiện sản xuất phân bón theo Mẫu số 07 tại Phụ lục I ban hành kèm theo Nghị định này;</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b) Bản thuyết minh về điều kiện sản xuất phân bón theo Mẫu số 09 tại Phụ lục I ban hành kèm theo Nghị định này;</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c) Bản chính Giấy chứng nhận đủ điều kiện sản xuất phân bón đã được cấp.</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bookmarkStart w:id="45" w:name="dieu_17"/>
      <w:r w:rsidRPr="00C02231">
        <w:rPr>
          <w:rFonts w:ascii="Times New Roman" w:eastAsia="Times New Roman" w:hAnsi="Times New Roman" w:cs="Times New Roman"/>
          <w:b/>
          <w:bCs/>
          <w:color w:val="000000"/>
          <w:sz w:val="21"/>
          <w:szCs w:val="21"/>
        </w:rPr>
        <w:t>Điều 17. Trình tự cấp, cấp lại Giấy chứng nhận đủ điều kiện sản xuất phân bón, Giấy chứng nhận đủ điều kiện buôn bán phân bón</w:t>
      </w:r>
      <w:bookmarkEnd w:id="45"/>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Trình tự cấp Giấy chứng nhận.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a) Trình tự cấp Giấy chứng nhận đủ điều kiện sản xuất phân bón như sau:</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Tổ chức, cá nhân gửi hồ sơ đến cơ quan có thẩm quyền cấp quy định tại khoản 1 Điều 13 Nghị định này.</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Trong thời hạn 20 ngày làm việc, kể từ ngày nhận đủ hồ sơ, cơ quan có thẩm quyền thẩm định nội dung hồ sơ, nếu hồ sơ đạt yêu cầu thực hiện kiểm tra thực tế điều kiện sản xuất phân bón, việc thực hiện nghĩa vụ của tổ chức, cá nhân sản xuất phân bón theo quy định tại </w:t>
      </w:r>
      <w:bookmarkStart w:id="46" w:name="dc_22"/>
      <w:r w:rsidRPr="00C02231">
        <w:rPr>
          <w:rFonts w:ascii="Times New Roman" w:eastAsia="Times New Roman" w:hAnsi="Times New Roman" w:cs="Times New Roman"/>
          <w:color w:val="000000"/>
          <w:sz w:val="21"/>
          <w:szCs w:val="21"/>
        </w:rPr>
        <w:t>điểm i khoản 2 Điều 50 Luật Trồng trọt</w:t>
      </w:r>
      <w:bookmarkEnd w:id="46"/>
      <w:r w:rsidRPr="00C02231">
        <w:rPr>
          <w:rFonts w:ascii="Times New Roman" w:eastAsia="Times New Roman" w:hAnsi="Times New Roman" w:cs="Times New Roman"/>
          <w:color w:val="333333"/>
          <w:sz w:val="21"/>
          <w:szCs w:val="21"/>
        </w:rPr>
        <w:t> và lập biên bản kiểm tra theo Mẫu số 12 Phụ lục I ban hành kèm theo Nghị định này.</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Trường hợp tổ chức, cá nhân sản xuất phân bón không đáp ứng điều kiện, phải thực hiện khắc phục, sau khi khắc phục có văn bản thông báo đến cơ quan có thẩm quyền để tổ chức kiểm tra nội dung đã khắc phục. Trường hợp kết quả kiểm tra đạt yêu cầu, trong thời hạn 05 ngày làm việc kể từ ngày kết thúc kiểm tra, cơ quan có thẩm quyền cấp Giấy chứng nhận đủ điều kiện sản xuất phân bón theo Mẫu số 10 tại Phụ lục I ban hành kèm theo Nghị định này. Trường hợp không cấp Giấy chứng nhận đủ điều kiện sản xuất phân bón phải trả lời bằng văn bản và nêu rõ lý do.</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lastRenderedPageBreak/>
        <w:t>b) Trình tự cấp Giấy chứng nhận đủ điều kiện buôn bán phân bón như sau:</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Tổ chức, cá nhân gửi hồ sơ đến cơ quan có thẩm quyền cấp quy định tại khoản 2 Điều 13 Nghị định này.</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Trong thời hạn 10 ngày làm việc, kể từ ngày nhận đủ hồ sơ, cơ quan có thẩm quyền thẩm định nội dung hồ sơ, nếu hồ sơ đạt yêu cầu thực hiện kiểm tra điều kiện buôn bán phân bón tại tổ chức, cá nhân và lập biên bản kiểm tra theo Mẫu số 12 tại Phụ lục I ban hành kèm theo Nghị định này.</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Trường hợp tổ chức, cá nhân buôn bán phân bón không đáp ứng điều kiện, phải thực hiện khắc phục, sau khi khắc phục có văn bản thông báo đến cơ quan có thẩm quyền để kiểm tra nội dung đã khắc phục. Trường hợp kết quả kiểm tra đạt yêu cầu, trong thời hạn 03 ngày làm việc kể từ ngày kết thúc kiểm tra, cơ quan có thẩm quyền cấp Giấy chứng nhận đủ điều kiện buôn bán phân bón theo Mẫu số 11 tại Phụ lục I ban hành kèm theo Nghị định này. Trường hợp không cấp Giấy chứng nhận đủ điều kiện buôn bán phân bón phải trả lời bằng văn bản và nêu rõ lý do.</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 Trình tự cấp lại Giấy chứng nhận.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a) Trình tự cấp lại Giấy chứng nhận đủ điều kiện sản xuất phân bón quy định tại khoản 1, 4 và 5 Điều 16 Nghị định này thực hiện theo quy định tại điểm a khoản 1 Điều này.</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b) Trình tự cấp lại Giấy chứng nhận đủ điều kiện buôn bán phân bón quy định tại khoản 4 Điều 16 Nghị định này thực hiện theo quy định tại điểm b khoản 1 Điều này.</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c) Trình tự cấp lại Giấy chứng nhận quy định tại khoản 2 và 3 Điều 16 Nghị định này.</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Trong thời hạn 05 ngày làm việc, kể từ ngày nhận đủ hồ sơ hợp lệ cơ quan có thẩm quyền cấp lại Giấy chứng nhận. Trường hợp không cấp phải trả lời bằng văn bản và nêu rõ lý do.</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Thời hạn của Giấy chứng nhận cấp lại theo thời hạn của Giấy chứng nhận đã cấp.</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bookmarkStart w:id="47" w:name="dieu_18"/>
      <w:r w:rsidRPr="00C02231">
        <w:rPr>
          <w:rFonts w:ascii="Times New Roman" w:eastAsia="Times New Roman" w:hAnsi="Times New Roman" w:cs="Times New Roman"/>
          <w:b/>
          <w:bCs/>
          <w:color w:val="000000"/>
          <w:sz w:val="21"/>
          <w:szCs w:val="21"/>
        </w:rPr>
        <w:t>Điều 18. Thu hồi Giấy chứng nhận đủ điều kiện sản xuất phân bón, Giấy chứng nhận đủ điều kiện buôn bán phân bón</w:t>
      </w:r>
      <w:bookmarkEnd w:id="47"/>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Cơ sở sản xuất hoặc buôn bán phân bón bị thu hồi Giấy chứng nhận trong các trường hợp sau đây:</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a) Sử dụng tài liệu giả hoặc cung cấp thông tin trong tài liệu không đúng thực tế làm sai lệch bản chất của hồ sơ đề nghị cấp Giấy chứng nhận;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b) Sửa chữa, tẩy xóa làm sai lệch nội dung ghi trong Giấy chứng nhận.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 Việc thu hồi Giấy chứng nhận quy định tại khoản 1 Điều này do cơ quan có thẩm quyền cấp Giấy chứng nhận thực hiện.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Trong thời hạn 10 ngày làm việc kể từ khi tiếp nhận thông tin vi phạm quy định tại khoản 1 Điều này, cơ quan có thẩm quyền cấp Giấy chứng nhận tổ chức thẩm định thông tin và ban hành quyết định thu hồi Giấy chứng nhận khi cơ sở sản xuất hoặc buôn bán phân bón vi phạm một trong các quy định tại khoản 1 Điều này; đăng tải quyết định trên cổng thông tin điện tử của cơ quan ban hành quyết định.</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3. Tổ chức, cá nhân bị thu hồi Giấy chứng nhận chỉ được xem xét tiếp nhận hồ sơ cấp Giấy chứng nhận sau 24 tháng kể từ ngày cơ quan có thẩm quyền ban hành quyết định thu hồi.</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bookmarkStart w:id="48" w:name="chuong_4"/>
      <w:r w:rsidRPr="00C02231">
        <w:rPr>
          <w:rFonts w:ascii="Times New Roman" w:eastAsia="Times New Roman" w:hAnsi="Times New Roman" w:cs="Times New Roman"/>
          <w:b/>
          <w:bCs/>
          <w:color w:val="000000"/>
          <w:sz w:val="21"/>
          <w:szCs w:val="21"/>
        </w:rPr>
        <w:t>Chương IV</w:t>
      </w:r>
      <w:bookmarkEnd w:id="48"/>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bookmarkStart w:id="49" w:name="chuong_4_name"/>
      <w:r w:rsidRPr="00C02231">
        <w:rPr>
          <w:rFonts w:ascii="Times New Roman" w:eastAsia="Times New Roman" w:hAnsi="Times New Roman" w:cs="Times New Roman"/>
          <w:b/>
          <w:bCs/>
          <w:color w:val="000000"/>
          <w:sz w:val="24"/>
          <w:szCs w:val="24"/>
        </w:rPr>
        <w:t>NHẬP KHẨU PHÂN BÓN, KIỂM TRA NHÀ NƯỚC VỀ NHẬP KHẨU PHÂN BÓN, LẤY MẪU VÀ QUẢNG CÁO PHÂN BÓN</w:t>
      </w:r>
      <w:bookmarkEnd w:id="49"/>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bookmarkStart w:id="50" w:name="dieu_19"/>
      <w:r w:rsidRPr="00C02231">
        <w:rPr>
          <w:rFonts w:ascii="Times New Roman" w:eastAsia="Times New Roman" w:hAnsi="Times New Roman" w:cs="Times New Roman"/>
          <w:b/>
          <w:bCs/>
          <w:color w:val="000000"/>
          <w:sz w:val="21"/>
          <w:szCs w:val="21"/>
        </w:rPr>
        <w:t>Điều 19. Nhập khẩu phân bón</w:t>
      </w:r>
      <w:bookmarkEnd w:id="50"/>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Tổ chức, cá nhân nhập khẩu phân bón thực hiện theo quy định tại </w:t>
      </w:r>
      <w:bookmarkStart w:id="51" w:name="dc_23"/>
      <w:r w:rsidRPr="00C02231">
        <w:rPr>
          <w:rFonts w:ascii="Times New Roman" w:eastAsia="Times New Roman" w:hAnsi="Times New Roman" w:cs="Times New Roman"/>
          <w:color w:val="000000"/>
          <w:sz w:val="21"/>
          <w:szCs w:val="21"/>
        </w:rPr>
        <w:t>Điều 44 và Điều 46 Luật Trồng trọt</w:t>
      </w:r>
      <w:bookmarkEnd w:id="51"/>
      <w:r w:rsidRPr="00C02231">
        <w:rPr>
          <w:rFonts w:ascii="Times New Roman" w:eastAsia="Times New Roman" w:hAnsi="Times New Roman" w:cs="Times New Roman"/>
          <w:color w:val="333333"/>
          <w:sz w:val="21"/>
          <w:szCs w:val="21"/>
        </w:rPr>
        <w: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 Trường hợp ủy quyền nhập khẩu theo quy định tại </w:t>
      </w:r>
      <w:bookmarkStart w:id="52" w:name="dc_24"/>
      <w:r w:rsidRPr="00C02231">
        <w:rPr>
          <w:rFonts w:ascii="Times New Roman" w:eastAsia="Times New Roman" w:hAnsi="Times New Roman" w:cs="Times New Roman"/>
          <w:color w:val="000000"/>
          <w:sz w:val="21"/>
          <w:szCs w:val="21"/>
        </w:rPr>
        <w:t>khoản 1 Điều 44 Luật Trồng trọt</w:t>
      </w:r>
      <w:bookmarkEnd w:id="52"/>
      <w:r w:rsidRPr="00C02231">
        <w:rPr>
          <w:rFonts w:ascii="Times New Roman" w:eastAsia="Times New Roman" w:hAnsi="Times New Roman" w:cs="Times New Roman"/>
          <w:color w:val="333333"/>
          <w:sz w:val="21"/>
          <w:szCs w:val="21"/>
        </w:rPr>
        <w:t> thì tổ chức, cá nhân nhận ủy quyền phải xuất trình giấy ủy quyền của tổ chức, cá nhân có phân bón đã được cấp Quyết định công nhận phân bón lưu hành tại Việt Nam cho cơ quan Hải quan, cơ quan kiểm tra nhà nước.</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xml:space="preserve">3. Tổ chức, cá nhân nhập khẩu phân bón ngoài các giấy tờ, tài liệu theo quy định về nhập khẩu hàng hóa thì phải nộp (trực tiếp hoặc thông qua Hệ thống Một cửa quốc gia) cho cơ quan Hải quan: Thông báo kết quả kiểm tra nhà nước </w:t>
      </w:r>
      <w:r w:rsidRPr="00C02231">
        <w:rPr>
          <w:rFonts w:ascii="Times New Roman" w:eastAsia="Times New Roman" w:hAnsi="Times New Roman" w:cs="Times New Roman"/>
          <w:color w:val="333333"/>
          <w:sz w:val="21"/>
          <w:szCs w:val="21"/>
        </w:rPr>
        <w:lastRenderedPageBreak/>
        <w:t>chất lượng phân bón nhập khẩu đối với trường hợp quy định tại </w:t>
      </w:r>
      <w:bookmarkStart w:id="53" w:name="dc_25"/>
      <w:r w:rsidRPr="00C02231">
        <w:rPr>
          <w:rFonts w:ascii="Times New Roman" w:eastAsia="Times New Roman" w:hAnsi="Times New Roman" w:cs="Times New Roman"/>
          <w:color w:val="000000"/>
          <w:sz w:val="21"/>
          <w:szCs w:val="21"/>
        </w:rPr>
        <w:t>khoản 1 và điểm b, c, g khoản 2 Điều 44 Luật Trồng trọt</w:t>
      </w:r>
      <w:bookmarkEnd w:id="53"/>
      <w:r w:rsidRPr="00C02231">
        <w:rPr>
          <w:rFonts w:ascii="Times New Roman" w:eastAsia="Times New Roman" w:hAnsi="Times New Roman" w:cs="Times New Roman"/>
          <w:color w:val="333333"/>
          <w:sz w:val="21"/>
          <w:szCs w:val="21"/>
        </w:rPr>
        <w:t>; Giấy phép nhập khẩu phân bón đối với trường hợp quy định </w:t>
      </w:r>
      <w:bookmarkStart w:id="54" w:name="dc_26"/>
      <w:r w:rsidRPr="00C02231">
        <w:rPr>
          <w:rFonts w:ascii="Times New Roman" w:eastAsia="Times New Roman" w:hAnsi="Times New Roman" w:cs="Times New Roman"/>
          <w:color w:val="000000"/>
          <w:sz w:val="21"/>
          <w:szCs w:val="21"/>
        </w:rPr>
        <w:t>khoản 2 Điều 44 Luật Trồng trọt</w:t>
      </w:r>
      <w:bookmarkEnd w:id="54"/>
      <w:r w:rsidRPr="00C02231">
        <w:rPr>
          <w:rFonts w:ascii="Times New Roman" w:eastAsia="Times New Roman" w:hAnsi="Times New Roman" w:cs="Times New Roman"/>
          <w:color w:val="333333"/>
          <w:sz w:val="21"/>
          <w:szCs w:val="21"/>
        </w:rPr>
        <w: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bookmarkStart w:id="55" w:name="dieu_20"/>
      <w:r w:rsidRPr="00C02231">
        <w:rPr>
          <w:rFonts w:ascii="Times New Roman" w:eastAsia="Times New Roman" w:hAnsi="Times New Roman" w:cs="Times New Roman"/>
          <w:b/>
          <w:bCs/>
          <w:color w:val="000000"/>
          <w:sz w:val="21"/>
          <w:szCs w:val="21"/>
        </w:rPr>
        <w:t>Điều 20. Hồ sơ, trình tự và thẩm quyền cấp Giấy phép nhập khẩu phân bón</w:t>
      </w:r>
      <w:bookmarkEnd w:id="55"/>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Hồ sơ đề nghị cấp Giấy phép nhập khẩu phân bón gồm: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a) Đơn đăng ký nhập khẩu phân bón theo Mẫu số 13 tại Phụ lục I ban hành kèm theo Nghị định này;</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b) Tờ khai kỹ thuật theo Mẫu số 14 tại Phụ lục I ban hành kèm theo Nghị định này;</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c) Văn bản của nhà sản xuất về chỉ tiêu chất lượng, hướng dẫn sử dụng, cảnh báo an toàn và yếu tố hạn chế trong phân bón;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d) Giấy chứng nhận lưu hành tự do của nước xuất khẩu cấp (Trường hợp nhập khẩu phân bón theo quy định tại </w:t>
      </w:r>
      <w:bookmarkStart w:id="56" w:name="dc_27"/>
      <w:r w:rsidRPr="00C02231">
        <w:rPr>
          <w:rFonts w:ascii="Times New Roman" w:eastAsia="Times New Roman" w:hAnsi="Times New Roman" w:cs="Times New Roman"/>
          <w:color w:val="000000"/>
          <w:sz w:val="21"/>
          <w:szCs w:val="21"/>
        </w:rPr>
        <w:t>điểm a, b, c, d, đ, e, g khoản 2 Điều 44 Luật Trồng trọt</w:t>
      </w:r>
      <w:bookmarkEnd w:id="56"/>
      <w:r w:rsidRPr="00C02231">
        <w:rPr>
          <w:rFonts w:ascii="Times New Roman" w:eastAsia="Times New Roman" w:hAnsi="Times New Roman" w:cs="Times New Roman"/>
          <w:color w:val="333333"/>
          <w:sz w:val="21"/>
          <w:szCs w:val="21"/>
        </w:rPr>
        <w: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đ) Giấy xác nhận hoặc Giấy mời tham gia hội chợ, triển lãm tại Việt Nam (Trường hợp nhập khẩu phân bón theo quy định tại </w:t>
      </w:r>
      <w:bookmarkStart w:id="57" w:name="dc_28"/>
      <w:r w:rsidRPr="00C02231">
        <w:rPr>
          <w:rFonts w:ascii="Times New Roman" w:eastAsia="Times New Roman" w:hAnsi="Times New Roman" w:cs="Times New Roman"/>
          <w:color w:val="000000"/>
          <w:sz w:val="21"/>
          <w:szCs w:val="21"/>
        </w:rPr>
        <w:t>điểm đ khoản 2 Điều 44 Luật Trồng trọt</w:t>
      </w:r>
      <w:bookmarkEnd w:id="57"/>
      <w:r w:rsidRPr="00C02231">
        <w:rPr>
          <w:rFonts w:ascii="Times New Roman" w:eastAsia="Times New Roman" w:hAnsi="Times New Roman" w:cs="Times New Roman"/>
          <w:color w:val="333333"/>
          <w:sz w:val="21"/>
          <w:szCs w:val="21"/>
        </w:rPr>
        <w: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e) Đề cương nghiên cứu về phân bón đề nghị nhập khẩu (Trường hợp nhập khẩu phân bón theo quy định tại </w:t>
      </w:r>
      <w:bookmarkStart w:id="58" w:name="dc_29"/>
      <w:r w:rsidRPr="00C02231">
        <w:rPr>
          <w:rFonts w:ascii="Times New Roman" w:eastAsia="Times New Roman" w:hAnsi="Times New Roman" w:cs="Times New Roman"/>
          <w:color w:val="000000"/>
          <w:sz w:val="21"/>
          <w:szCs w:val="21"/>
        </w:rPr>
        <w:t>điểm e khoản 2 Điều 44 Luật Trồng trọt</w:t>
      </w:r>
      <w:bookmarkEnd w:id="58"/>
      <w:r w:rsidRPr="00C02231">
        <w:rPr>
          <w:rFonts w:ascii="Times New Roman" w:eastAsia="Times New Roman" w:hAnsi="Times New Roman" w:cs="Times New Roman"/>
          <w:color w:val="333333"/>
          <w:sz w:val="21"/>
          <w:szCs w:val="21"/>
        </w:rPr>
        <w: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g) Hợp đồng nhập khẩu, hợp đồng xuất khẩu hoặc hợp đồng gia công với đối tác nước ngoài (Trường hợp nhập khẩu phân bón theo quy định tại </w:t>
      </w:r>
      <w:bookmarkStart w:id="59" w:name="dc_30"/>
      <w:r w:rsidRPr="00C02231">
        <w:rPr>
          <w:rFonts w:ascii="Times New Roman" w:eastAsia="Times New Roman" w:hAnsi="Times New Roman" w:cs="Times New Roman"/>
          <w:color w:val="000000"/>
          <w:sz w:val="21"/>
          <w:szCs w:val="21"/>
        </w:rPr>
        <w:t>điểm h khoản 2 Điều 44 Luật Trồng trọt</w:t>
      </w:r>
      <w:bookmarkEnd w:id="59"/>
      <w:r w:rsidRPr="00C02231">
        <w:rPr>
          <w:rFonts w:ascii="Times New Roman" w:eastAsia="Times New Roman" w:hAnsi="Times New Roman" w:cs="Times New Roman"/>
          <w:color w:val="333333"/>
          <w:sz w:val="21"/>
          <w:szCs w:val="21"/>
        </w:rPr>
        <w: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 Trình tự và thẩm quyền cấp Giấy phép nhập khẩu phân bón như sau:</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Tổ chức, cá nhân gửi hồ sơ theo quy định tại khoản 1 Điều này đến cơ quan có thẩm quyền.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Trong thời hạn 07 ngày làm việc, kể từ ngày nhận đủ hồ sơ hợp lệ, cơ quan có thẩm quyền cấp Giấy phép nhập khẩu phân bón theo Mẫu số 15 tại Phụ lục I ban hành kèm theo Nghị định này; trường hợp không cấp phải có văn bản trả lời và nêu rõ lý do.</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bookmarkStart w:id="60" w:name="dieu_21"/>
      <w:r w:rsidRPr="00C02231">
        <w:rPr>
          <w:rFonts w:ascii="Times New Roman" w:eastAsia="Times New Roman" w:hAnsi="Times New Roman" w:cs="Times New Roman"/>
          <w:b/>
          <w:bCs/>
          <w:color w:val="000000"/>
          <w:sz w:val="21"/>
          <w:szCs w:val="21"/>
        </w:rPr>
        <w:t>Điều 21. Hồ sơ, trình tự, nội dung và thẩm quyền kiểm tra nhà nước về chất lượng phân bón nhập khẩu</w:t>
      </w:r>
      <w:bookmarkEnd w:id="60"/>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Hồ sơ đăng ký kiểm tra nhà nước về chất lượng phân bón nhập khẩu gồm: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a) Giấy đăng ký kiểm tra nhà nước về chất lượng phân bón nhập khẩu theo Mẫu số 16 tại Phụ lục I ban hành kèm theo Nghị định này;</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b) Bản chụp các giấy tờ sau: Hợp đồng mua bán; danh mục hàng hóa kèm theo (ghi rõ số lượng đăng ký, mã hiệu của từng lô hàng); hóa đơn hàng hóa; vận đơn (đối với trường hợp hàng hóa nhập theo đường không, đường biển hoặc đường sắt).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 Trình tự kiểm tra và lấy mẫu như sau:</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a) Tổ chức, cá nhân gửi hồ sơ theo quy định tại khoản 1 Điều này đến cơ quan kiểm tra nhà nước quy định tại khoản 4 Điều này;</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b) Cơ quan kiểm tra nhà nước kiểm tra tính đầy đủ và hợp lệ của hồ sơ theo quy định tại khoản 1 Điều này trong thời gian 01 ngày làm việc.</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Trường hợp hồ sơ đầy đủ và hợp lệ, cơ quan kiểm tra nhà nước xác nhận vào đơn đăng ký và tiến hành lấy mẫu theo quy định.</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Trường hợp hồ sơ không đầy đủ và hợp lệ, cơ quan kiểm tra nhà nước trả lời bằng văn bản và nêu rõ lý do.</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c) Lấy mẫu kiểm tra chất lượng.</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Kiểm tra thực tế sự phù hợp của lô phân bón tại địa điểm lấy mẫu so với tài liệu trong hồ sơ đăng ký. Trường hợp phù hợp, tiến hành lấy mẫu phân bón. Mẫu phân bón sau khi lấy phải được niêm phong và lập Biên bản lấy mẫu kiểm tra nhà nước về chất lượng phân bón nhập khẩu theo Mẫu số 17 tại Phụ lục I ban hành kèm theo Nghị định này.</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Thử nghiệm tất cả các chỉ tiêu chất lượng và yếu tố hạn chế của phân bón theo quy định tại quy chuẩn kỹ thuật quốc gia về chất lượng phân bón. Trường hợp chỉ tiêu chất lượng chưa được chỉ định cho các phòng thử nghiệm trong nước thì cơ quan được giao thực hiện quản lý nhà nước về phân bón xem xét chấp thuận kết quả thử nghiệm chất lượng của nhà sản xuất.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lastRenderedPageBreak/>
        <w:t>d) Thông báo kết quả kiểm tra.</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Trong thời hạn 10 ngày làm việc kể từ khi lấy mẫu kiểm tra, cơ quan kiểm tra nhà nước thông báo kết quả kiểm tra nhà nước về chất lượng phân bón nhập khẩu cho tổ chức, cá nhân theo Mẫu số 18 tại Phụ lục I ban hành kèm theo Nghị định này.</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Phân bón được phép đưa về kho bảo quản trước khi có kết quả kiểm tra và thực hiện theo quy định về thủ tục kiểm tra, giám sát hải quan đối với hàng hóa xuất khẩu, nhập khẩu.</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3. Chế độ miễn giảm kiểm tra chất lượng phân bón nhập khẩu</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a) Chế độ miễn giảm kiểm tra được áp dụng đối với phân bón cùng tên phân bón, mã số phân bón, dạng phân bón của cùng một cơ sở sản xuất, cùng xuất xứ, cùng nhà nhập khẩu, sau 3 lần liên tiếp có kết quả thử nghiệm kiểm tra nhà nước về chất lượng đạt yêu cầu nhập khẩu. Khối lượng của mỗi lần nhập khẩu sau không được vượt quá tổng khối lượng của 3 lần nhập khẩu liên tiếp sử dụng làm căn cứ miễn giảm kiểm tra.</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b) Thời hạn miễn giảm kiểm tra là 12 tháng. Tần suất lấy mẫu kiểm tra chất lượng theo quy định tại điểm c khoản 2 Điều này đối với phân bón được áp dụng chế độ miễn giảm kiểm tra tối đa 20% trong vòng 01 năm do cơ quan kiểm tra lựa chọn ngẫu nhiên.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c) Trong thời gian áp dụng chế độ miễn giảm kiểm tra, nhà nhập khẩu nộp hồ sơ đề nghị kiểm tra nhà nước theo quy định tại điểm a khoản 1 Điều này cho cơ quan kiểm tra nhà nước chất lượng phân bón nhập khẩu theo quy định tại khoản 4 Điều này. Cơ quan kiểm tra chỉ lấy mẫu kiểm tra chất lượng theo tần suất quy định tại điểm b khoản 3 Điều này.</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Trường hợp không lấy mẫu kiểm tra chất lượng, trong thời hạn 2 ngày kể từ khi nhận được hồ sơ hợp lệ, cơ quan kiểm tra nhà nước thông báo kết quả kiểm tra nhà nước về chất lượng phân bón nhập khẩu cho tổ chức, cá nhân theo Mẫu số 18 tại Phụ lục I ban hành kèm theo Nghị định này.</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d) Hồ sơ và trình tự đề nghị miễn giảm kiểm tra theo quy định tại Nghị định số </w:t>
      </w:r>
      <w:hyperlink r:id="rId6" w:tgtFrame="_blank" w:tooltip="Nghị định 74/2018/NĐ-CP" w:history="1">
        <w:r w:rsidRPr="00C02231">
          <w:rPr>
            <w:rFonts w:ascii="Times New Roman" w:eastAsia="Times New Roman" w:hAnsi="Times New Roman" w:cs="Times New Roman"/>
            <w:color w:val="0492DB"/>
            <w:sz w:val="21"/>
            <w:szCs w:val="21"/>
          </w:rPr>
          <w:t>74/2018/NĐ-CP</w:t>
        </w:r>
      </w:hyperlink>
      <w:r w:rsidRPr="00C02231">
        <w:rPr>
          <w:rFonts w:ascii="Times New Roman" w:eastAsia="Times New Roman" w:hAnsi="Times New Roman" w:cs="Times New Roman"/>
          <w:color w:val="333333"/>
          <w:sz w:val="21"/>
          <w:szCs w:val="21"/>
        </w:rPr>
        <w:t> ngày 15 tháng 5 năm 2018 của Chính phủ sửa đổi, bổ sung một số điều của Nghị định số </w:t>
      </w:r>
      <w:hyperlink r:id="rId7" w:tgtFrame="_blank" w:tooltip="Nghị định 132/2008/NĐ-CP" w:history="1">
        <w:r w:rsidRPr="00C02231">
          <w:rPr>
            <w:rFonts w:ascii="Times New Roman" w:eastAsia="Times New Roman" w:hAnsi="Times New Roman" w:cs="Times New Roman"/>
            <w:color w:val="0492DB"/>
            <w:sz w:val="21"/>
            <w:szCs w:val="21"/>
          </w:rPr>
          <w:t>132/2008/NĐ-CP</w:t>
        </w:r>
      </w:hyperlink>
      <w:r w:rsidRPr="00C02231">
        <w:rPr>
          <w:rFonts w:ascii="Times New Roman" w:eastAsia="Times New Roman" w:hAnsi="Times New Roman" w:cs="Times New Roman"/>
          <w:color w:val="333333"/>
          <w:sz w:val="21"/>
          <w:szCs w:val="21"/>
        </w:rPr>
        <w:t> ngày 31 tháng 12 năm 2008 quy định chi tiết thi hành một số điều Luật Chất lượng sản phẩm, hàng hóa và Nghị định số </w:t>
      </w:r>
      <w:hyperlink r:id="rId8" w:tgtFrame="_blank" w:tooltip="Nghị định 154/2018/NĐ-CP" w:history="1">
        <w:r w:rsidRPr="00C02231">
          <w:rPr>
            <w:rFonts w:ascii="Times New Roman" w:eastAsia="Times New Roman" w:hAnsi="Times New Roman" w:cs="Times New Roman"/>
            <w:color w:val="0492DB"/>
            <w:sz w:val="21"/>
            <w:szCs w:val="21"/>
          </w:rPr>
          <w:t>154/2018/NĐ-CP</w:t>
        </w:r>
      </w:hyperlink>
      <w:r w:rsidRPr="00C02231">
        <w:rPr>
          <w:rFonts w:ascii="Times New Roman" w:eastAsia="Times New Roman" w:hAnsi="Times New Roman" w:cs="Times New Roman"/>
          <w:color w:val="333333"/>
          <w:sz w:val="21"/>
          <w:szCs w:val="21"/>
        </w:rPr>
        <w:t> ngày 09 tháng 11 năm 2018 sửa đổi, bổ sung một số quy định về điều kiện đầu tư kinh doanh trong lĩnh vực quản lý nhà nước của Bộ Khoa học và Công nghệ và một số quy định về kiểm tra chuyên ngành.</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đ) Trong thời hạn áp dụng chế độ miễn giảm kiểm tra, nếu hàng hóa nhập khẩu lưu thông trên thị trường phát hiện không phù hợp với quy chuẩn kỹ thuật quốc gia, Quyết định công nhận phân bón lưu hành tại Việt Nam, cơ quan được giao thực hiện quản lý nhà nước về phân bón có văn bản thông báo ngừng áp dụng chế độ miễn giảm kiểm tra.</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4. Cơ quan kiểm tra nhà nước chất lượng phân bón nhập khẩu là Cục Bảo vệ thực vật hoặc tổ chức chứng nhận hợp quy có phòng thử nghiệm đáp ứng quy định tại Nghị định số </w:t>
      </w:r>
      <w:hyperlink r:id="rId9" w:tgtFrame="_blank" w:tooltip="Nghị định 74/2018/NĐ-CP" w:history="1">
        <w:r w:rsidRPr="00C02231">
          <w:rPr>
            <w:rFonts w:ascii="Times New Roman" w:eastAsia="Times New Roman" w:hAnsi="Times New Roman" w:cs="Times New Roman"/>
            <w:color w:val="0492DB"/>
            <w:sz w:val="21"/>
            <w:szCs w:val="21"/>
          </w:rPr>
          <w:t>74/2018/NĐ-CP</w:t>
        </w:r>
      </w:hyperlink>
      <w:r w:rsidRPr="00C02231">
        <w:rPr>
          <w:rFonts w:ascii="Times New Roman" w:eastAsia="Times New Roman" w:hAnsi="Times New Roman" w:cs="Times New Roman"/>
          <w:color w:val="333333"/>
          <w:sz w:val="21"/>
          <w:szCs w:val="21"/>
        </w:rPr>
        <w:t> , Nghị định số </w:t>
      </w:r>
      <w:hyperlink r:id="rId10" w:tgtFrame="_blank" w:tooltip="Nghị định 154/2018/NĐ-CP" w:history="1">
        <w:r w:rsidRPr="00C02231">
          <w:rPr>
            <w:rFonts w:ascii="Times New Roman" w:eastAsia="Times New Roman" w:hAnsi="Times New Roman" w:cs="Times New Roman"/>
            <w:color w:val="0492DB"/>
            <w:sz w:val="21"/>
            <w:szCs w:val="21"/>
          </w:rPr>
          <w:t>154/2018/NĐ-CP</w:t>
        </w:r>
      </w:hyperlink>
      <w:r w:rsidRPr="00C02231">
        <w:rPr>
          <w:rFonts w:ascii="Times New Roman" w:eastAsia="Times New Roman" w:hAnsi="Times New Roman" w:cs="Times New Roman"/>
          <w:color w:val="333333"/>
          <w:sz w:val="21"/>
          <w:szCs w:val="21"/>
        </w:rPr>
        <w:t> và được Cục Bảo vệ thực vật ủy quyền theo từng giai đoạn.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bookmarkStart w:id="61" w:name="dieu_22"/>
      <w:r w:rsidRPr="00C02231">
        <w:rPr>
          <w:rFonts w:ascii="Times New Roman" w:eastAsia="Times New Roman" w:hAnsi="Times New Roman" w:cs="Times New Roman"/>
          <w:b/>
          <w:bCs/>
          <w:color w:val="000000"/>
          <w:sz w:val="21"/>
          <w:szCs w:val="21"/>
        </w:rPr>
        <w:t>Điều 22. Lấy mẫu, thử nghiệm phân bón</w:t>
      </w:r>
      <w:bookmarkEnd w:id="61"/>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Lấy mẫu phân bón.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a) Phương pháp lấy mẫu áp dụng theo Tiêu chuẩn quốc gia về lấy mẫu phân bón;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b) Đối với loại phân bón chưa có Tiêu chuẩn quốc gia về phương pháp lấy mẫu thì tổ chức, cá nhân sản xuất hoặc nhập khẩu phân bón phải xây dựng phương pháp lấy mẫu đối với phân bón này và được Cục Bảo vệ thực vật phê duyệt trong thời hạn 20 ngày làm việc.</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 Thử nghiệm phân bón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a) Việc thử nghiệm chất lượng phân bón phục vụ quản lý nhà nước trong nhập khẩu, sản xuất, lưu thông trên thị trường do phòng thử nghiệm đã được chỉ định thực hiện.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b) Phương pháp thử nghiệm các chỉ tiêu chất lượng phân bón, các yếu tố hạn chế trong phân bón được quy định trong quy chuẩn kỹ thuật quốc gia. Trường hợp chưa được quy định trong quy chuẩn kỹ thuật quốc gia, Cục Bảo vệ thực vật phê duyệt phương pháp thử được áp dụng.</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bookmarkStart w:id="62" w:name="dieu_23"/>
      <w:r w:rsidRPr="00C02231">
        <w:rPr>
          <w:rFonts w:ascii="Times New Roman" w:eastAsia="Times New Roman" w:hAnsi="Times New Roman" w:cs="Times New Roman"/>
          <w:b/>
          <w:bCs/>
          <w:color w:val="000000"/>
          <w:sz w:val="21"/>
          <w:szCs w:val="21"/>
        </w:rPr>
        <w:t>Điều 23. Nội dung, thời gian tập huấn và thẩm quyền cấp Giấy chứng nhận lấy mẫu phân bón</w:t>
      </w:r>
      <w:bookmarkEnd w:id="62"/>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Nội dung tập huấn gồm: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lastRenderedPageBreak/>
        <w:t>a) Các quy định của pháp luật hiện hành về phân bón;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b) Phương pháp lấy mẫu phân bón theo tiêu chuẩn quốc gia;</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c) Thực hành lấy mẫu phân bón.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 Thời gian tập huấn: 05 ngày.</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Căn cứ kết quả kiểm tra sau khi tập huấn, cơ quan có thẩm quyền cấp Giấy chứng nhận lấy mẫu phân bón theo Mẫu số 19 tại Phụ lục I ban hành kèm theo Nghị định này.</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3. Tổ chức, cá nhân có nhu cầu tập huấn lấy mẫu phân bón đăng ký trực tiếp hoặc qua đường bưu điện hoặc trực tuyến với cơ quan có thẩm quyền.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4. Cục Bảo vệ thực vật xây dựng chương trình, biên soạn bộ tài liệu tập huấn lấy mẫu phân bón; chủ trì, phối hợp với các trường, viện tổ chức tập huấn và cấp Giấy chứng nhận lấy mẫu phân bón.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bookmarkStart w:id="63" w:name="dieu_24"/>
      <w:r w:rsidRPr="00C02231">
        <w:rPr>
          <w:rFonts w:ascii="Times New Roman" w:eastAsia="Times New Roman" w:hAnsi="Times New Roman" w:cs="Times New Roman"/>
          <w:b/>
          <w:bCs/>
          <w:color w:val="000000"/>
          <w:sz w:val="21"/>
          <w:szCs w:val="21"/>
        </w:rPr>
        <w:t>Điều 24. Hồ sơ, trình tự, thủ tục, thẩm quyền xác nhận nội dung quảng cáo phân bón</w:t>
      </w:r>
      <w:bookmarkEnd w:id="63"/>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Hồ sơ đề nghị xác nhận nội dung quảng cáo phân bón: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a) Đơn đề nghị xác nhận nội dung quảng cáo phân bón theo Mẫu số 20 tại Phụ lục I ban hành kèm theo Nghị định này;</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b) Bản sao hợp lệ Quyết định công nhận phân bón lưu hành tại Việt Nam;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c) 02 kịch bản quảng cáo và file điện tử ghi âm, ghi hình hoặc bản thiết kế phù hợp với loại hình và phương thức quảng cáo (trừ quảng cáo thông qua hình thức hội thảo, hội nghị, tổ chức sự kiện);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d) Đối với quảng cáo thông qua hình thức hội thảo, hội nghị, tổ chức sự kiện phải có: chương trình (ghi rõ nội dung); thời gian; địa điểm tổ chức; nội dung bài báo cáo và tài liệu phát cho người dự; bảng kê tên, chức danh, trình độ chuyên môn của báo cáo viên.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 Trình tự và thẩm quyền xác nhận nội dung quảng cáo phân bón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Tổ chức, cá nhân gửi hồ sơ theo quy định tại khoản 1 Điều này đến Sở Nông nghiệp và Phát triển nông thôn;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Trong thời hạn 05 ngày làm việc kể từ ngày nhận đủ hồ sơ, Sở Nông nghiệp và Phát triển nông thôn thẩm định, nếu hồ sơ đáp ứng quy định thì có văn bản xác nhận nội dung quảng cáo theo Mẫu số 21 tại Phụ lục I ban hành kèm theo Nghị định này; trường hợp không đồng ý phải có văn bản trả lời và nêu rõ lý do.</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Văn bản xác nhận nội dung quảng cáo có giá trị trên phạm vi toàn quốc.</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3. Đối với quảng cáo thông qua hình thức hội thảo, hội nghị, tổ chức sự kiện, trước khi tiến hành việc quảng cáo ít nhất 02 ngày làm việc, tổ chức, cá nhân có phân bón đã được cấp giấy xác nhận nội dung quảng cáo phải có văn bản thông báo về hình thức, thời gian và địa điểm quảng cáo kèm theo bản sao giấy xác nhận nội dung quảng cáo cho Sở Nông nghiệp và Phát triển nông thôn nơi tổ chức quảng cáo để thanh tra, kiểm tra trong trường hợp cần thiết.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bookmarkStart w:id="64" w:name="chuong_5"/>
      <w:r w:rsidRPr="00C02231">
        <w:rPr>
          <w:rFonts w:ascii="Times New Roman" w:eastAsia="Times New Roman" w:hAnsi="Times New Roman" w:cs="Times New Roman"/>
          <w:b/>
          <w:bCs/>
          <w:color w:val="000000"/>
          <w:sz w:val="21"/>
          <w:szCs w:val="21"/>
        </w:rPr>
        <w:t>Chương V</w:t>
      </w:r>
      <w:bookmarkEnd w:id="64"/>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bookmarkStart w:id="65" w:name="chuong_5_name"/>
      <w:r w:rsidRPr="00C02231">
        <w:rPr>
          <w:rFonts w:ascii="Times New Roman" w:eastAsia="Times New Roman" w:hAnsi="Times New Roman" w:cs="Times New Roman"/>
          <w:b/>
          <w:bCs/>
          <w:color w:val="000000"/>
          <w:sz w:val="24"/>
          <w:szCs w:val="24"/>
        </w:rPr>
        <w:t>TRÁCH NHIỆM QUẢN LÝ NHÀ NƯỚC VỀ PHÂN BÓN</w:t>
      </w:r>
      <w:bookmarkEnd w:id="65"/>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bookmarkStart w:id="66" w:name="dieu_25"/>
      <w:r w:rsidRPr="00C02231">
        <w:rPr>
          <w:rFonts w:ascii="Times New Roman" w:eastAsia="Times New Roman" w:hAnsi="Times New Roman" w:cs="Times New Roman"/>
          <w:b/>
          <w:bCs/>
          <w:color w:val="000000"/>
          <w:sz w:val="21"/>
          <w:szCs w:val="21"/>
        </w:rPr>
        <w:t>Điều 25. Trách nhiệm của Bộ Nông nghiệp và Phát triển nông thôn</w:t>
      </w:r>
      <w:bookmarkEnd w:id="66"/>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Trình Chính phủ ban hành các văn bản quy phạm pháp luật về quản lý phân bón, các chiến lược, quy hoạch, chương trình, kế hoạch và chính sách phát triển phân bón; xuất khẩu, nhập khẩu phân bón.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 Xây dựng các tiêu chuẩn, quy chuẩn kỹ thuật quốc gia về phân bón.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3. Quản lý đăng ký, khảo nghiệm, sản xuất, buôn bán, xuất khẩu, nhập khẩu, quản lý chất lượng, ghi nhãn, quảng cáo và sử dụng phân bón ở Việt Nam.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4. Tổ chức nghiên cứu, thu thập và quản lý các thông tin, tư liệu về sản xuất, buôn bán phân bón; hợp tác quốc tế về lĩnh vực phân bón.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5. Tổ chức tập huấn, bồi dưỡng, tuyên truyền, phổ biến các văn bản quy phạm pháp luật về phân bón.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6. Tổ chức thanh tra, kiểm tra, giải quyết khiếu nại, tố cáo và xử lý vi phạm về quản lý phân bón.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lastRenderedPageBreak/>
        <w:t>7. Xây dựng hệ thống phòng thử nghiệm đủ năng lực phục vụ quản lý nhà nước về phân bón; chỉ định phòng thử nghiệm kiểm chứng làm trọng tài và kết luận cuối cùng khi có tranh chấp, khiếu nại về kết quả thử nghiệm phân bón.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8. Đăng tải trên Cổng thông tin điện tử của Cục Bảo vệ thực vật danh sách phân bón đã được công nhận lưu hành tại Việt Nam.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9. Phân cấp, ủy quyền quản lý phân bón cho cơ quan trực thuộc và địa phương; kiểm tra trách nhiệm của địa phương trong công tác quản lý phân bón; giao Cục Bảo vệ thực vật tiếp nhận, giải quyết thủ tục hành chính thuộc thẩm quyền của Bộ Nông nghiệp và Phát triển nông thôn và tổ chức, triển khai thực hiện Nghị định này theo thẩm quyền.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bookmarkStart w:id="67" w:name="dieu_26"/>
      <w:r w:rsidRPr="00C02231">
        <w:rPr>
          <w:rFonts w:ascii="Times New Roman" w:eastAsia="Times New Roman" w:hAnsi="Times New Roman" w:cs="Times New Roman"/>
          <w:b/>
          <w:bCs/>
          <w:color w:val="000000"/>
          <w:sz w:val="21"/>
          <w:szCs w:val="21"/>
        </w:rPr>
        <w:t>Điều 26. Trách nhiệm của Sở Nông nghiệp và Phát triển nông thôn cấp tỉnh</w:t>
      </w:r>
      <w:bookmarkEnd w:id="67"/>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Trình Ủy ban nhân dân cấp tỉnh về chính sách hỗ trợ sản xuất, buôn bán, sử dụng phân bón thuộc địa bàn quản lý.</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 Tiếp nhận, theo dõi, kiểm tra, giám sát việc công bố hợp quy phân bón của các tổ chức, cá nhân; kiểm tra việc thực hiện khảo nghiệm, quảng cáo phân bón tại địa phương; đăng tải trên Cổng thông tin điện tử của Sở danh sách các tổ chức, cá nhân đã đăng ký công bố hợp quy phân bón.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3. Chủ trì, phối hợp với các cơ quan liên quan tổ chức tuyên truyền, phổ biến và tổ chức hướng dẫn pháp luật, cung cấp thông tin về chất lượng phân bón cho tổ chức, cá nhân sản xuất, buôn bán và người tiêu dùng.</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4. Thanh tra, kiểm tra, xử lý vi phạm hành chính trong lĩnh vực phân bón thuộc địa bàn quản lý theo quy định của pháp luật. Định kỳ kiểm tra điều kiện buôn bán phân bón thuộc địa bàn quản lý theo quy định tại Nghị định này. Tham gia phối hợp với Bộ Nông nghiệp và Phát triển nông thôn và các bộ ngành có liên quan trong kiểm tra, giám sát, giải quyết khiếu nại, tố cáo; xử lý vi phạm hoạt động sản xuất, buôn bán, quảng cáo phân bón thuộc địa bàn quản lý.</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5. Giao cơ quan chuyên ngành bảo vệ và kiểm dịch thực vật ở địa phương tiếp nhận, giải quyết thủ tục hành chính thuộc thẩm quyền của Sở Nông nghiệp và Phát triển nông thôn; thực hiện quản lý phân bón tại địa phương theo thẩm quyền và có trách nhiệm báo cáo hàng năm hoặc đột xuất theo yêu cầu việc thực hiện nhiệm vụ này cho Cục Bảo vệ thực vật.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bookmarkStart w:id="68" w:name="chuong_6"/>
      <w:r w:rsidRPr="00C02231">
        <w:rPr>
          <w:rFonts w:ascii="Times New Roman" w:eastAsia="Times New Roman" w:hAnsi="Times New Roman" w:cs="Times New Roman"/>
          <w:b/>
          <w:bCs/>
          <w:color w:val="000000"/>
          <w:sz w:val="21"/>
          <w:szCs w:val="21"/>
        </w:rPr>
        <w:t>Chương VI</w:t>
      </w:r>
      <w:bookmarkEnd w:id="68"/>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bookmarkStart w:id="69" w:name="chuong_6_name"/>
      <w:r w:rsidRPr="00C02231">
        <w:rPr>
          <w:rFonts w:ascii="Times New Roman" w:eastAsia="Times New Roman" w:hAnsi="Times New Roman" w:cs="Times New Roman"/>
          <w:b/>
          <w:bCs/>
          <w:color w:val="000000"/>
          <w:sz w:val="24"/>
          <w:szCs w:val="24"/>
        </w:rPr>
        <w:t>ĐIỀU KHOẢN THI HÀNH</w:t>
      </w:r>
      <w:bookmarkEnd w:id="69"/>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bookmarkStart w:id="70" w:name="dieu_27"/>
      <w:r w:rsidRPr="00C02231">
        <w:rPr>
          <w:rFonts w:ascii="Times New Roman" w:eastAsia="Times New Roman" w:hAnsi="Times New Roman" w:cs="Times New Roman"/>
          <w:b/>
          <w:bCs/>
          <w:color w:val="000000"/>
          <w:sz w:val="21"/>
          <w:szCs w:val="21"/>
        </w:rPr>
        <w:t>Điều 27. Quy định chuyển tiếp</w:t>
      </w:r>
      <w:bookmarkEnd w:id="70"/>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Kết quả khảo nghiệm phân bón thực hiện theo đúng quy định của Nghị định số </w:t>
      </w:r>
      <w:hyperlink r:id="rId11" w:tgtFrame="_blank" w:tooltip="Nghị định 108/2017/NĐ-CP" w:history="1">
        <w:r w:rsidRPr="00C02231">
          <w:rPr>
            <w:rFonts w:ascii="Times New Roman" w:eastAsia="Times New Roman" w:hAnsi="Times New Roman" w:cs="Times New Roman"/>
            <w:color w:val="0492DB"/>
            <w:sz w:val="21"/>
            <w:szCs w:val="21"/>
          </w:rPr>
          <w:t>108/2017/NĐ-CP</w:t>
        </w:r>
      </w:hyperlink>
      <w:r w:rsidRPr="00C02231">
        <w:rPr>
          <w:rFonts w:ascii="Times New Roman" w:eastAsia="Times New Roman" w:hAnsi="Times New Roman" w:cs="Times New Roman"/>
          <w:color w:val="333333"/>
          <w:sz w:val="21"/>
          <w:szCs w:val="21"/>
        </w:rPr>
        <w:t> ngày 20 tháng 9 năm 2017 của Chính phủ về quản lý phân bón và thực hiện trước ngày Luật Trồng trọt có hiệu lực thi hành được tiếp tục sử dụng.</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 Hồ sơ đăng ký cấp giấy phép, giấy chứng nhận, quyết định công nhận, kiểm tra nhà nước về chất lượng phân bón nhập khẩu nộp trước ngày Nghị định này có hiệu lực thi hành nhưng chưa được cấp thì giải quyết theo quy định của Nghị định số </w:t>
      </w:r>
      <w:hyperlink r:id="rId12" w:tgtFrame="_blank" w:tooltip="Nghị định 108/2017/NĐ-CP" w:history="1">
        <w:r w:rsidRPr="00C02231">
          <w:rPr>
            <w:rFonts w:ascii="Times New Roman" w:eastAsia="Times New Roman" w:hAnsi="Times New Roman" w:cs="Times New Roman"/>
            <w:color w:val="0492DB"/>
            <w:sz w:val="21"/>
            <w:szCs w:val="21"/>
          </w:rPr>
          <w:t>108/2017/NĐ-CP</w:t>
        </w:r>
      </w:hyperlink>
      <w:r w:rsidRPr="00C02231">
        <w:rPr>
          <w:rFonts w:ascii="Times New Roman" w:eastAsia="Times New Roman" w:hAnsi="Times New Roman" w:cs="Times New Roman"/>
          <w:color w:val="333333"/>
          <w:sz w:val="21"/>
          <w:szCs w:val="21"/>
        </w:rPr>
        <w:t>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3. Loại phân bón, thành phần, tên thành phần trong Quyết định công nhận phân bón lưu hành tại Việt Nam được cấp trước ngày Nghị định này có hiệu lực thi hành chưa phù hợp với Quy chuẩn kỹ thuật quốc gia về chất lượng phân bón được sử dụng Phụ lục V ban hành kèm theo Nghị định số </w:t>
      </w:r>
      <w:hyperlink r:id="rId13" w:tgtFrame="_blank" w:tooltip="Nghị định 108/2017/NĐ-CP" w:history="1">
        <w:r w:rsidRPr="00C02231">
          <w:rPr>
            <w:rFonts w:ascii="Times New Roman" w:eastAsia="Times New Roman" w:hAnsi="Times New Roman" w:cs="Times New Roman"/>
            <w:color w:val="0492DB"/>
            <w:sz w:val="21"/>
            <w:szCs w:val="21"/>
          </w:rPr>
          <w:t>108/2017/NĐ-CP</w:t>
        </w:r>
      </w:hyperlink>
      <w:r w:rsidRPr="00C02231">
        <w:rPr>
          <w:rFonts w:ascii="Times New Roman" w:eastAsia="Times New Roman" w:hAnsi="Times New Roman" w:cs="Times New Roman"/>
          <w:color w:val="333333"/>
          <w:sz w:val="21"/>
          <w:szCs w:val="21"/>
        </w:rPr>
        <w:t> làm căn cứ để chứng nhận hợp quy, công bố hợp quy phân bón cho đến khi hết thời hạn ghi trong Quyết định. Cơ quan có thẩm quyền xem xét, điều chỉnh loại phân bón, thành phần, tên thành phần của phân bón trong Quyết định công nhận phân bón lưu hành tại Việt Nam đã được cấp trước ngày Nghị định này có hiệu lực thi hành cho phù hợp với Quy chuẩn kỹ thuật quốc gia về chất lượng phân bón theo đề nghị của tổ chức, cá nhân cho đến khi hết thời hạn ghi trong Quyết định.</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4. Quyết định công nhận tổ chức đủ điều kiện khảo nghiệm phân bón đã được cấp theo quy định của Nghị định số </w:t>
      </w:r>
      <w:hyperlink r:id="rId14" w:tgtFrame="_blank" w:tooltip="Nghị định 108/2017/NĐ-CP" w:history="1">
        <w:r w:rsidRPr="00C02231">
          <w:rPr>
            <w:rFonts w:ascii="Times New Roman" w:eastAsia="Times New Roman" w:hAnsi="Times New Roman" w:cs="Times New Roman"/>
            <w:color w:val="0492DB"/>
            <w:sz w:val="21"/>
            <w:szCs w:val="21"/>
          </w:rPr>
          <w:t>108/2017/NĐ-CP</w:t>
        </w:r>
      </w:hyperlink>
      <w:r w:rsidRPr="00C02231">
        <w:rPr>
          <w:rFonts w:ascii="Times New Roman" w:eastAsia="Times New Roman" w:hAnsi="Times New Roman" w:cs="Times New Roman"/>
          <w:color w:val="333333"/>
          <w:sz w:val="21"/>
          <w:szCs w:val="21"/>
        </w:rPr>
        <w:t> có giá trị tương đương Quyết định công nhận tổ chức khảo nghiệm phân bón quy định trong Nghị định này.</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5. Giấy chứng nhận tập huấn lấy mẫu phân bón cấp trước ngày Nghị định này có hiệu lực thi hành có giá trị tương đương Giấy chứng nhận lấy mẫu phân bón quy định trong Nghị định này.</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6. Phân bón có nhãn đúng quy định tại Nghị định số </w:t>
      </w:r>
      <w:hyperlink r:id="rId15" w:tgtFrame="_blank" w:tooltip="Nghị định 108/2017/NĐ-CP" w:history="1">
        <w:r w:rsidRPr="00C02231">
          <w:rPr>
            <w:rFonts w:ascii="Times New Roman" w:eastAsia="Times New Roman" w:hAnsi="Times New Roman" w:cs="Times New Roman"/>
            <w:color w:val="0492DB"/>
            <w:sz w:val="21"/>
            <w:szCs w:val="21"/>
          </w:rPr>
          <w:t>108/2017/NĐ-CP</w:t>
        </w:r>
      </w:hyperlink>
      <w:r w:rsidRPr="00C02231">
        <w:rPr>
          <w:rFonts w:ascii="Times New Roman" w:eastAsia="Times New Roman" w:hAnsi="Times New Roman" w:cs="Times New Roman"/>
          <w:color w:val="333333"/>
          <w:sz w:val="21"/>
          <w:szCs w:val="21"/>
        </w:rPr>
        <w:t> đã được sản xuất, nhập khẩu, lưu thông, sử dụng trước ngày Luật Trồng trọt có hiệu lực thi hành thì được tiếp tục lưu thông, sử dụng cho đến hết hạn sử dụng ghi trên nhãn phân bón đó. Nhãn phân bón, bao bì gắn nhãn phân bón đúng quy định tại Nghị định số </w:t>
      </w:r>
      <w:hyperlink r:id="rId16" w:tgtFrame="_blank" w:tooltip="Nghị định 108/2017/NĐ-CP" w:history="1">
        <w:r w:rsidRPr="00C02231">
          <w:rPr>
            <w:rFonts w:ascii="Times New Roman" w:eastAsia="Times New Roman" w:hAnsi="Times New Roman" w:cs="Times New Roman"/>
            <w:color w:val="0492DB"/>
            <w:sz w:val="21"/>
            <w:szCs w:val="21"/>
          </w:rPr>
          <w:t>108/2017/NĐ-</w:t>
        </w:r>
        <w:r w:rsidRPr="00C02231">
          <w:rPr>
            <w:rFonts w:ascii="Times New Roman" w:eastAsia="Times New Roman" w:hAnsi="Times New Roman" w:cs="Times New Roman"/>
            <w:color w:val="0492DB"/>
            <w:sz w:val="21"/>
            <w:szCs w:val="21"/>
          </w:rPr>
          <w:lastRenderedPageBreak/>
          <w:t>CP</w:t>
        </w:r>
      </w:hyperlink>
      <w:r w:rsidRPr="00C02231">
        <w:rPr>
          <w:rFonts w:ascii="Times New Roman" w:eastAsia="Times New Roman" w:hAnsi="Times New Roman" w:cs="Times New Roman"/>
          <w:color w:val="333333"/>
          <w:sz w:val="21"/>
          <w:szCs w:val="21"/>
        </w:rPr>
        <w:t> đã được sản xuất, in ấn trước ngày Luật Trồng trọt có hiệu lực được tiếp tục sử dụng, nhưng không quá 02 năm kể từ ngày Luật Trồng trọt có hiệu lực thi hành.</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7. Giấy phép nhập khẩu phân bón đã được cấp theo quy định của Nghị định số </w:t>
      </w:r>
      <w:hyperlink r:id="rId17" w:tgtFrame="_blank" w:tooltip="Nghị định 108/2017/NĐ-CP" w:history="1">
        <w:r w:rsidRPr="00C02231">
          <w:rPr>
            <w:rFonts w:ascii="Times New Roman" w:eastAsia="Times New Roman" w:hAnsi="Times New Roman" w:cs="Times New Roman"/>
            <w:color w:val="0492DB"/>
            <w:sz w:val="21"/>
            <w:szCs w:val="21"/>
          </w:rPr>
          <w:t>108/2017/NĐ-CP</w:t>
        </w:r>
      </w:hyperlink>
      <w:r w:rsidRPr="00C02231">
        <w:rPr>
          <w:rFonts w:ascii="Times New Roman" w:eastAsia="Times New Roman" w:hAnsi="Times New Roman" w:cs="Times New Roman"/>
          <w:color w:val="333333"/>
          <w:sz w:val="21"/>
          <w:szCs w:val="21"/>
        </w:rPr>
        <w:t> tiếp tục được sử dụng cho đến khi hết hạn ghi trong giấy phép.</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bookmarkStart w:id="71" w:name="dieu_28"/>
      <w:r w:rsidRPr="00C02231">
        <w:rPr>
          <w:rFonts w:ascii="Times New Roman" w:eastAsia="Times New Roman" w:hAnsi="Times New Roman" w:cs="Times New Roman"/>
          <w:b/>
          <w:bCs/>
          <w:color w:val="000000"/>
          <w:sz w:val="21"/>
          <w:szCs w:val="21"/>
        </w:rPr>
        <w:t>Điều 28. Hiệu lực thi hành</w:t>
      </w:r>
      <w:bookmarkEnd w:id="71"/>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Nghị định này có hiệu lực thi hành từ ngày 01 tháng 01 năm 2020.</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 Nghị định số </w:t>
      </w:r>
      <w:hyperlink r:id="rId18" w:tgtFrame="_blank" w:tooltip="Nghị định 108/2017/NĐ-CP" w:history="1">
        <w:r w:rsidRPr="00C02231">
          <w:rPr>
            <w:rFonts w:ascii="Times New Roman" w:eastAsia="Times New Roman" w:hAnsi="Times New Roman" w:cs="Times New Roman"/>
            <w:color w:val="0492DB"/>
            <w:sz w:val="21"/>
            <w:szCs w:val="21"/>
          </w:rPr>
          <w:t>108/2017/NĐ-CP</w:t>
        </w:r>
      </w:hyperlink>
      <w:r w:rsidRPr="00C02231">
        <w:rPr>
          <w:rFonts w:ascii="Times New Roman" w:eastAsia="Times New Roman" w:hAnsi="Times New Roman" w:cs="Times New Roman"/>
          <w:color w:val="333333"/>
          <w:sz w:val="21"/>
          <w:szCs w:val="21"/>
        </w:rPr>
        <w:t> ngày 20 tháng 9 năm 2017 của Chính phủ về quản lý phân bón hết hiệu lực thi hành kể từ ngày Nghị định này có hiệu lực thi hành.</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3. Nghị định này bãi bỏ các văn bản quy phạm pháp luật tại Phụ lục III ban hành kèm theo Nghị định này.</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bookmarkStart w:id="72" w:name="dieu_29"/>
      <w:r w:rsidRPr="00C02231">
        <w:rPr>
          <w:rFonts w:ascii="Times New Roman" w:eastAsia="Times New Roman" w:hAnsi="Times New Roman" w:cs="Times New Roman"/>
          <w:b/>
          <w:bCs/>
          <w:color w:val="000000"/>
          <w:sz w:val="21"/>
          <w:szCs w:val="21"/>
        </w:rPr>
        <w:t>Điều 29. Tổ chức thực hiện</w:t>
      </w:r>
      <w:bookmarkEnd w:id="72"/>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Bộ trưởng Bộ Nông nghiệp và Phát triển nông thôn hướng dẫn thực hiện Nghị định này.</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 Các Bộ trưởng, Thủ trưởng cơ quan ngang bộ, Thủ trưởng cơ quan thuộc Chính phủ, Chủ tịch Ủy ban nhân dân các tỉnh, thành phố trực thuộc trung ương, các tổ chức, cá nhân có liên quan chịu trách nhiệm thi hành Nghị định này./.</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tbl>
      <w:tblPr>
        <w:tblW w:w="0" w:type="auto"/>
        <w:tblCellMar>
          <w:left w:w="0" w:type="dxa"/>
          <w:right w:w="0" w:type="dxa"/>
        </w:tblCellMar>
        <w:tblLook w:val="04A0" w:firstRow="1" w:lastRow="0" w:firstColumn="1" w:lastColumn="0" w:noHBand="0" w:noVBand="1"/>
      </w:tblPr>
      <w:tblGrid>
        <w:gridCol w:w="4808"/>
        <w:gridCol w:w="4048"/>
      </w:tblGrid>
      <w:tr w:rsidR="00C02231" w:rsidRPr="00C02231" w:rsidTr="00C02231">
        <w:tc>
          <w:tcPr>
            <w:tcW w:w="480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b/>
                <w:bCs/>
                <w:i/>
                <w:iCs/>
                <w:sz w:val="24"/>
                <w:szCs w:val="24"/>
              </w:rPr>
              <w:br/>
              <w:t>Nơi nhận:</w:t>
            </w:r>
            <w:r w:rsidRPr="00C02231">
              <w:rPr>
                <w:rFonts w:ascii="Times New Roman" w:eastAsia="Times New Roman" w:hAnsi="Times New Roman" w:cs="Times New Roman"/>
                <w:b/>
                <w:bCs/>
                <w:i/>
                <w:iCs/>
                <w:sz w:val="24"/>
                <w:szCs w:val="24"/>
              </w:rPr>
              <w:br/>
            </w:r>
            <w:r w:rsidRPr="00C02231">
              <w:rPr>
                <w:rFonts w:ascii="Times New Roman" w:eastAsia="Times New Roman" w:hAnsi="Times New Roman" w:cs="Times New Roman"/>
                <w:sz w:val="16"/>
                <w:szCs w:val="16"/>
              </w:rPr>
              <w:t>- Ban Bí thư Trung ương Đảng;</w:t>
            </w:r>
            <w:r w:rsidRPr="00C02231">
              <w:rPr>
                <w:rFonts w:ascii="Times New Roman" w:eastAsia="Times New Roman" w:hAnsi="Times New Roman" w:cs="Times New Roman"/>
                <w:sz w:val="16"/>
                <w:szCs w:val="16"/>
              </w:rPr>
              <w:br/>
              <w:t>- Thủ tướng, các Phó Thủ tướng Chính phủ;</w:t>
            </w:r>
            <w:r w:rsidRPr="00C02231">
              <w:rPr>
                <w:rFonts w:ascii="Times New Roman" w:eastAsia="Times New Roman" w:hAnsi="Times New Roman" w:cs="Times New Roman"/>
                <w:sz w:val="16"/>
                <w:szCs w:val="16"/>
              </w:rPr>
              <w:br/>
              <w:t>- Các bộ, cơ quan ngang bộ, cơ quan thuộc Chính phủ;</w:t>
            </w:r>
            <w:r w:rsidRPr="00C02231">
              <w:rPr>
                <w:rFonts w:ascii="Times New Roman" w:eastAsia="Times New Roman" w:hAnsi="Times New Roman" w:cs="Times New Roman"/>
                <w:sz w:val="16"/>
                <w:szCs w:val="16"/>
              </w:rPr>
              <w:br/>
              <w:t>- HĐND, UBND các tỉnh, thành phố trực thuộc trung ương;</w:t>
            </w:r>
            <w:r w:rsidRPr="00C02231">
              <w:rPr>
                <w:rFonts w:ascii="Times New Roman" w:eastAsia="Times New Roman" w:hAnsi="Times New Roman" w:cs="Times New Roman"/>
                <w:sz w:val="16"/>
                <w:szCs w:val="16"/>
              </w:rPr>
              <w:br/>
              <w:t>- Văn phòng Trung ương và các Ban của Đảng;</w:t>
            </w:r>
            <w:r w:rsidRPr="00C02231">
              <w:rPr>
                <w:rFonts w:ascii="Times New Roman" w:eastAsia="Times New Roman" w:hAnsi="Times New Roman" w:cs="Times New Roman"/>
                <w:sz w:val="16"/>
                <w:szCs w:val="16"/>
              </w:rPr>
              <w:br/>
              <w:t>- Văn phòng Tổng Bí thư;</w:t>
            </w:r>
            <w:r w:rsidRPr="00C02231">
              <w:rPr>
                <w:rFonts w:ascii="Times New Roman" w:eastAsia="Times New Roman" w:hAnsi="Times New Roman" w:cs="Times New Roman"/>
                <w:sz w:val="16"/>
                <w:szCs w:val="16"/>
              </w:rPr>
              <w:br/>
              <w:t>- Văn phòng Chủ tịch nước;</w:t>
            </w:r>
            <w:r w:rsidRPr="00C02231">
              <w:rPr>
                <w:rFonts w:ascii="Times New Roman" w:eastAsia="Times New Roman" w:hAnsi="Times New Roman" w:cs="Times New Roman"/>
                <w:sz w:val="16"/>
                <w:szCs w:val="16"/>
              </w:rPr>
              <w:br/>
              <w:t>- Hội đồng Dân tộc và các Ủy ban của Quốc hội;</w:t>
            </w:r>
            <w:r w:rsidRPr="00C02231">
              <w:rPr>
                <w:rFonts w:ascii="Times New Roman" w:eastAsia="Times New Roman" w:hAnsi="Times New Roman" w:cs="Times New Roman"/>
                <w:sz w:val="16"/>
                <w:szCs w:val="16"/>
              </w:rPr>
              <w:br/>
              <w:t>- Văn phòng Quốc hội;</w:t>
            </w:r>
            <w:r w:rsidRPr="00C02231">
              <w:rPr>
                <w:rFonts w:ascii="Times New Roman" w:eastAsia="Times New Roman" w:hAnsi="Times New Roman" w:cs="Times New Roman"/>
                <w:sz w:val="16"/>
                <w:szCs w:val="16"/>
              </w:rPr>
              <w:br/>
              <w:t>- Tòa án nhân dân tối cao;</w:t>
            </w:r>
            <w:r w:rsidRPr="00C02231">
              <w:rPr>
                <w:rFonts w:ascii="Times New Roman" w:eastAsia="Times New Roman" w:hAnsi="Times New Roman" w:cs="Times New Roman"/>
                <w:sz w:val="16"/>
                <w:szCs w:val="16"/>
              </w:rPr>
              <w:br/>
              <w:t>- Viện kiểm sát nhân dân tối cao;</w:t>
            </w:r>
            <w:r w:rsidRPr="00C02231">
              <w:rPr>
                <w:rFonts w:ascii="Times New Roman" w:eastAsia="Times New Roman" w:hAnsi="Times New Roman" w:cs="Times New Roman"/>
                <w:sz w:val="16"/>
                <w:szCs w:val="16"/>
              </w:rPr>
              <w:br/>
              <w:t>- Kiểm toán Nhà nước;</w:t>
            </w:r>
            <w:r w:rsidRPr="00C02231">
              <w:rPr>
                <w:rFonts w:ascii="Times New Roman" w:eastAsia="Times New Roman" w:hAnsi="Times New Roman" w:cs="Times New Roman"/>
                <w:sz w:val="16"/>
                <w:szCs w:val="16"/>
              </w:rPr>
              <w:br/>
              <w:t>- Ủy ban Giám sát tài chính Quốc gia;</w:t>
            </w:r>
            <w:r w:rsidRPr="00C02231">
              <w:rPr>
                <w:rFonts w:ascii="Times New Roman" w:eastAsia="Times New Roman" w:hAnsi="Times New Roman" w:cs="Times New Roman"/>
                <w:sz w:val="16"/>
                <w:szCs w:val="16"/>
              </w:rPr>
              <w:br/>
              <w:t>- Ngân hàng Chính sách xã hội;</w:t>
            </w:r>
            <w:r w:rsidRPr="00C02231">
              <w:rPr>
                <w:rFonts w:ascii="Times New Roman" w:eastAsia="Times New Roman" w:hAnsi="Times New Roman" w:cs="Times New Roman"/>
                <w:sz w:val="16"/>
                <w:szCs w:val="16"/>
              </w:rPr>
              <w:br/>
              <w:t>- Ngân hàng Phát triển Việt Nam;</w:t>
            </w:r>
            <w:r w:rsidRPr="00C02231">
              <w:rPr>
                <w:rFonts w:ascii="Times New Roman" w:eastAsia="Times New Roman" w:hAnsi="Times New Roman" w:cs="Times New Roman"/>
                <w:sz w:val="16"/>
                <w:szCs w:val="16"/>
              </w:rPr>
              <w:br/>
              <w:t>- Ủy ban trung ương Mặt trận Tổ quốc Việt Nam;</w:t>
            </w:r>
            <w:r w:rsidRPr="00C02231">
              <w:rPr>
                <w:rFonts w:ascii="Times New Roman" w:eastAsia="Times New Roman" w:hAnsi="Times New Roman" w:cs="Times New Roman"/>
                <w:sz w:val="16"/>
                <w:szCs w:val="16"/>
              </w:rPr>
              <w:br/>
              <w:t>- Cơ quan trung ương của các đoàn thể;</w:t>
            </w:r>
            <w:r w:rsidRPr="00C02231">
              <w:rPr>
                <w:rFonts w:ascii="Times New Roman" w:eastAsia="Times New Roman" w:hAnsi="Times New Roman" w:cs="Times New Roman"/>
                <w:sz w:val="16"/>
                <w:szCs w:val="16"/>
              </w:rPr>
              <w:br/>
              <w:t>- VPCP: BTCN, các PCN, Trợ lý TTg, TGĐ Cổng TTĐT, các Vụ, Cục, đơn vị trực thuộc, Công báo;</w:t>
            </w:r>
            <w:r w:rsidRPr="00C02231">
              <w:rPr>
                <w:rFonts w:ascii="Times New Roman" w:eastAsia="Times New Roman" w:hAnsi="Times New Roman" w:cs="Times New Roman"/>
                <w:sz w:val="16"/>
                <w:szCs w:val="16"/>
              </w:rPr>
              <w:br/>
              <w:t>- Lưu: VT, NN (2b).</w:t>
            </w:r>
          </w:p>
        </w:tc>
        <w:tc>
          <w:tcPr>
            <w:tcW w:w="404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TM. CHÍNH PHỦ</w:t>
            </w:r>
            <w:r w:rsidRPr="00C02231">
              <w:rPr>
                <w:rFonts w:ascii="Times New Roman" w:eastAsia="Times New Roman" w:hAnsi="Times New Roman" w:cs="Times New Roman"/>
                <w:b/>
                <w:bCs/>
                <w:sz w:val="24"/>
                <w:szCs w:val="24"/>
              </w:rPr>
              <w:br/>
              <w:t>THỦ TƯỚNG</w:t>
            </w:r>
            <w:r w:rsidRPr="00C02231">
              <w:rPr>
                <w:rFonts w:ascii="Times New Roman" w:eastAsia="Times New Roman" w:hAnsi="Times New Roman" w:cs="Times New Roman"/>
                <w:b/>
                <w:bCs/>
                <w:sz w:val="24"/>
                <w:szCs w:val="24"/>
              </w:rPr>
              <w:br/>
            </w:r>
            <w:r w:rsidRPr="00C02231">
              <w:rPr>
                <w:rFonts w:ascii="Times New Roman" w:eastAsia="Times New Roman" w:hAnsi="Times New Roman" w:cs="Times New Roman"/>
                <w:b/>
                <w:bCs/>
                <w:sz w:val="24"/>
                <w:szCs w:val="24"/>
              </w:rPr>
              <w:br/>
            </w:r>
            <w:r w:rsidRPr="00C02231">
              <w:rPr>
                <w:rFonts w:ascii="Times New Roman" w:eastAsia="Times New Roman" w:hAnsi="Times New Roman" w:cs="Times New Roman"/>
                <w:b/>
                <w:bCs/>
                <w:sz w:val="24"/>
                <w:szCs w:val="24"/>
              </w:rPr>
              <w:br/>
            </w:r>
            <w:r w:rsidRPr="00C02231">
              <w:rPr>
                <w:rFonts w:ascii="Times New Roman" w:eastAsia="Times New Roman" w:hAnsi="Times New Roman" w:cs="Times New Roman"/>
                <w:b/>
                <w:bCs/>
                <w:sz w:val="24"/>
                <w:szCs w:val="24"/>
              </w:rPr>
              <w:br/>
            </w:r>
            <w:r w:rsidRPr="00C02231">
              <w:rPr>
                <w:rFonts w:ascii="Times New Roman" w:eastAsia="Times New Roman" w:hAnsi="Times New Roman" w:cs="Times New Roman"/>
                <w:b/>
                <w:bCs/>
                <w:sz w:val="24"/>
                <w:szCs w:val="24"/>
              </w:rPr>
              <w:br/>
              <w:t>Nguyễn Xuân Phúc</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bookmarkStart w:id="73" w:name="chuong_pl_1"/>
      <w:r w:rsidRPr="00C02231">
        <w:rPr>
          <w:rFonts w:ascii="Times New Roman" w:eastAsia="Times New Roman" w:hAnsi="Times New Roman" w:cs="Times New Roman"/>
          <w:b/>
          <w:bCs/>
          <w:color w:val="000000"/>
          <w:sz w:val="21"/>
          <w:szCs w:val="21"/>
        </w:rPr>
        <w:t>PHỤ LỤC I</w:t>
      </w:r>
      <w:bookmarkEnd w:id="73"/>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r w:rsidRPr="00C02231">
        <w:rPr>
          <w:rFonts w:ascii="Times New Roman" w:eastAsia="Times New Roman" w:hAnsi="Times New Roman" w:cs="Times New Roman"/>
          <w:i/>
          <w:iCs/>
          <w:color w:val="333333"/>
          <w:sz w:val="21"/>
          <w:szCs w:val="21"/>
        </w:rPr>
        <w:t>(Ban hành kèm theo Nghị định số 84/2019/NĐ-CP ngày 14 tháng 11 năm 2019 của Chính phủ)</w:t>
      </w:r>
    </w:p>
    <w:tbl>
      <w:tblPr>
        <w:tblW w:w="5000" w:type="pct"/>
        <w:tblCellMar>
          <w:left w:w="0" w:type="dxa"/>
          <w:right w:w="0" w:type="dxa"/>
        </w:tblCellMar>
        <w:tblLook w:val="04A0" w:firstRow="1" w:lastRow="0" w:firstColumn="1" w:lastColumn="0" w:noHBand="0" w:noVBand="1"/>
      </w:tblPr>
      <w:tblGrid>
        <w:gridCol w:w="1515"/>
        <w:gridCol w:w="8477"/>
      </w:tblGrid>
      <w:tr w:rsidR="00C02231" w:rsidRPr="00C02231" w:rsidTr="00C02231">
        <w:tc>
          <w:tcPr>
            <w:tcW w:w="7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Mẫu số 01</w:t>
            </w:r>
          </w:p>
        </w:tc>
        <w:tc>
          <w:tcPr>
            <w:tcW w:w="420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Đơn đề nghị cấp/cấp lại/gia hạn Quyết định công nhận phân bón lưu hành tại Việt Nam</w:t>
            </w:r>
          </w:p>
        </w:tc>
      </w:tr>
      <w:tr w:rsidR="00C02231" w:rsidRPr="00C02231" w:rsidTr="00C02231">
        <w:tc>
          <w:tcPr>
            <w:tcW w:w="75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Mẫu số 02</w:t>
            </w:r>
          </w:p>
        </w:tc>
        <w:tc>
          <w:tcPr>
            <w:tcW w:w="42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Báo cáo tình hình sản xuất, xuất khẩu, nhập khẩu và sử dụng phân bón</w:t>
            </w:r>
          </w:p>
        </w:tc>
      </w:tr>
      <w:tr w:rsidR="00C02231" w:rsidRPr="00C02231" w:rsidTr="00C02231">
        <w:tc>
          <w:tcPr>
            <w:tcW w:w="75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Mẫu số 03</w:t>
            </w:r>
          </w:p>
        </w:tc>
        <w:tc>
          <w:tcPr>
            <w:tcW w:w="42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Quyết định về việc công nhận phân bón lưu hành tại Việt Nam</w:t>
            </w:r>
          </w:p>
        </w:tc>
      </w:tr>
      <w:tr w:rsidR="00C02231" w:rsidRPr="00C02231" w:rsidTr="00C02231">
        <w:tc>
          <w:tcPr>
            <w:tcW w:w="75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Mẫu số 04</w:t>
            </w:r>
          </w:p>
        </w:tc>
        <w:tc>
          <w:tcPr>
            <w:tcW w:w="42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Đơn đề nghị công nhận tổ chức khảo nghiệm phân bón</w:t>
            </w:r>
          </w:p>
        </w:tc>
      </w:tr>
      <w:tr w:rsidR="00C02231" w:rsidRPr="00C02231" w:rsidTr="00C02231">
        <w:tc>
          <w:tcPr>
            <w:tcW w:w="75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Mẫu số 05</w:t>
            </w:r>
          </w:p>
        </w:tc>
        <w:tc>
          <w:tcPr>
            <w:tcW w:w="42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Bản thuyết minh điều kiện thực hiện khảo nghiệm phân bón</w:t>
            </w:r>
          </w:p>
        </w:tc>
      </w:tr>
      <w:tr w:rsidR="00C02231" w:rsidRPr="00C02231" w:rsidTr="00C02231">
        <w:tc>
          <w:tcPr>
            <w:tcW w:w="75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Mẫu số 06</w:t>
            </w:r>
          </w:p>
        </w:tc>
        <w:tc>
          <w:tcPr>
            <w:tcW w:w="42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Quyết định về việc công nhận tổ chức khảo nghiệm phân bón</w:t>
            </w:r>
          </w:p>
        </w:tc>
      </w:tr>
      <w:tr w:rsidR="00C02231" w:rsidRPr="00C02231" w:rsidTr="00C02231">
        <w:tc>
          <w:tcPr>
            <w:tcW w:w="75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lastRenderedPageBreak/>
              <w:t>Mẫu số 07</w:t>
            </w:r>
          </w:p>
        </w:tc>
        <w:tc>
          <w:tcPr>
            <w:tcW w:w="42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Đơn đề nghị cấp/cấp lại Giấy chứng nhận đủ điều kiện sản xuất phân bón</w:t>
            </w:r>
          </w:p>
        </w:tc>
      </w:tr>
      <w:tr w:rsidR="00C02231" w:rsidRPr="00C02231" w:rsidTr="00C02231">
        <w:tc>
          <w:tcPr>
            <w:tcW w:w="75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Mẫu số 08</w:t>
            </w:r>
          </w:p>
        </w:tc>
        <w:tc>
          <w:tcPr>
            <w:tcW w:w="42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Đơn đề nghị cấp/cấp lại Giấy chứng nhận đủ điều kiện buôn bán phân bón</w:t>
            </w:r>
          </w:p>
        </w:tc>
      </w:tr>
      <w:tr w:rsidR="00C02231" w:rsidRPr="00C02231" w:rsidTr="00C02231">
        <w:tc>
          <w:tcPr>
            <w:tcW w:w="75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Mẫu số 09</w:t>
            </w:r>
          </w:p>
        </w:tc>
        <w:tc>
          <w:tcPr>
            <w:tcW w:w="42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Bản thuyết minh về điều kiện sản xuất phân bón</w:t>
            </w:r>
          </w:p>
        </w:tc>
      </w:tr>
      <w:tr w:rsidR="00C02231" w:rsidRPr="00C02231" w:rsidTr="00C02231">
        <w:tc>
          <w:tcPr>
            <w:tcW w:w="75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Mẫu số 10</w:t>
            </w:r>
          </w:p>
        </w:tc>
        <w:tc>
          <w:tcPr>
            <w:tcW w:w="42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Giấy chứng nhận đủ điều kiện sản xuất phân bón</w:t>
            </w:r>
          </w:p>
        </w:tc>
      </w:tr>
      <w:tr w:rsidR="00C02231" w:rsidRPr="00C02231" w:rsidTr="00C02231">
        <w:tc>
          <w:tcPr>
            <w:tcW w:w="75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Mẫu số 11</w:t>
            </w:r>
          </w:p>
        </w:tc>
        <w:tc>
          <w:tcPr>
            <w:tcW w:w="42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Giấy chứng nhận đủ điều kiện buôn bán phân bón</w:t>
            </w:r>
          </w:p>
        </w:tc>
      </w:tr>
      <w:tr w:rsidR="00C02231" w:rsidRPr="00C02231" w:rsidTr="00C02231">
        <w:tc>
          <w:tcPr>
            <w:tcW w:w="75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Mẫu số 12</w:t>
            </w:r>
          </w:p>
        </w:tc>
        <w:tc>
          <w:tcPr>
            <w:tcW w:w="42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Biên bản kiểm tra điều kiện sản xuất phân bón hoặc buôn bán phân bón</w:t>
            </w:r>
          </w:p>
        </w:tc>
      </w:tr>
      <w:tr w:rsidR="00C02231" w:rsidRPr="00C02231" w:rsidTr="00C02231">
        <w:tc>
          <w:tcPr>
            <w:tcW w:w="75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Mẫu số 13</w:t>
            </w:r>
          </w:p>
        </w:tc>
        <w:tc>
          <w:tcPr>
            <w:tcW w:w="42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Đơn đăng ký nhập khẩu phân bón</w:t>
            </w:r>
          </w:p>
        </w:tc>
      </w:tr>
      <w:tr w:rsidR="00C02231" w:rsidRPr="00C02231" w:rsidTr="00C02231">
        <w:tc>
          <w:tcPr>
            <w:tcW w:w="75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Mẫu số 14</w:t>
            </w:r>
          </w:p>
        </w:tc>
        <w:tc>
          <w:tcPr>
            <w:tcW w:w="42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Tờ khai kỹ thuật</w:t>
            </w:r>
          </w:p>
        </w:tc>
      </w:tr>
      <w:tr w:rsidR="00C02231" w:rsidRPr="00C02231" w:rsidTr="00C02231">
        <w:tc>
          <w:tcPr>
            <w:tcW w:w="75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Mẫu số 15</w:t>
            </w:r>
          </w:p>
        </w:tc>
        <w:tc>
          <w:tcPr>
            <w:tcW w:w="42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Giấy phép nhập khẩu phân bón</w:t>
            </w:r>
          </w:p>
        </w:tc>
      </w:tr>
      <w:tr w:rsidR="00C02231" w:rsidRPr="00C02231" w:rsidTr="00C02231">
        <w:tc>
          <w:tcPr>
            <w:tcW w:w="75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Mẫu số 16</w:t>
            </w:r>
          </w:p>
        </w:tc>
        <w:tc>
          <w:tcPr>
            <w:tcW w:w="42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Giấy đăng ký kiểm tra nhà nước về chất lượng phân bón nhập khẩu</w:t>
            </w:r>
          </w:p>
        </w:tc>
      </w:tr>
      <w:tr w:rsidR="00C02231" w:rsidRPr="00C02231" w:rsidTr="00C02231">
        <w:tc>
          <w:tcPr>
            <w:tcW w:w="75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Mẫu số 17</w:t>
            </w:r>
          </w:p>
        </w:tc>
        <w:tc>
          <w:tcPr>
            <w:tcW w:w="42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Biên bản lấy mẫu kiểm tra nhà nước về chất lượng phân bón nhập khẩu</w:t>
            </w:r>
          </w:p>
        </w:tc>
      </w:tr>
      <w:tr w:rsidR="00C02231" w:rsidRPr="00C02231" w:rsidTr="00C02231">
        <w:tc>
          <w:tcPr>
            <w:tcW w:w="75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Mẫu số 18</w:t>
            </w:r>
          </w:p>
        </w:tc>
        <w:tc>
          <w:tcPr>
            <w:tcW w:w="42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Thông báo kết quả kiểm tra nhà nước về chất lượng phân bón nhập khẩu</w:t>
            </w:r>
          </w:p>
        </w:tc>
      </w:tr>
      <w:tr w:rsidR="00C02231" w:rsidRPr="00C02231" w:rsidTr="00C02231">
        <w:tc>
          <w:tcPr>
            <w:tcW w:w="75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Mẫu số 19</w:t>
            </w:r>
          </w:p>
        </w:tc>
        <w:tc>
          <w:tcPr>
            <w:tcW w:w="42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Giấy chứng nhận lấy mẫu phân bón</w:t>
            </w:r>
          </w:p>
        </w:tc>
      </w:tr>
      <w:tr w:rsidR="00C02231" w:rsidRPr="00C02231" w:rsidTr="00C02231">
        <w:tc>
          <w:tcPr>
            <w:tcW w:w="75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Mẫu số 20</w:t>
            </w:r>
          </w:p>
        </w:tc>
        <w:tc>
          <w:tcPr>
            <w:tcW w:w="42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Đơn đề nghị xác nhận nội dung quảng cáo phân bón</w:t>
            </w:r>
          </w:p>
        </w:tc>
      </w:tr>
      <w:tr w:rsidR="00C02231" w:rsidRPr="00C02231" w:rsidTr="00C02231">
        <w:tc>
          <w:tcPr>
            <w:tcW w:w="75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Mẫu số 21</w:t>
            </w:r>
          </w:p>
        </w:tc>
        <w:tc>
          <w:tcPr>
            <w:tcW w:w="42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Văn bản xác nhận nội dung quảng cáo</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p w:rsidR="00C02231" w:rsidRPr="00C02231" w:rsidRDefault="00C02231" w:rsidP="00C02231">
      <w:pPr>
        <w:spacing w:before="120" w:after="120" w:line="240" w:lineRule="auto"/>
        <w:jc w:val="right"/>
        <w:rPr>
          <w:rFonts w:ascii="Times New Roman" w:eastAsia="Times New Roman" w:hAnsi="Times New Roman" w:cs="Times New Roman"/>
          <w:color w:val="333333"/>
          <w:sz w:val="21"/>
          <w:szCs w:val="21"/>
        </w:rPr>
      </w:pPr>
      <w:bookmarkStart w:id="74" w:name="chuong_pl_2"/>
      <w:r w:rsidRPr="00C02231">
        <w:rPr>
          <w:rFonts w:ascii="Times New Roman" w:eastAsia="Times New Roman" w:hAnsi="Times New Roman" w:cs="Times New Roman"/>
          <w:b/>
          <w:bCs/>
          <w:color w:val="000000"/>
          <w:sz w:val="21"/>
          <w:szCs w:val="21"/>
        </w:rPr>
        <w:t>Mẫu số 01</w:t>
      </w:r>
      <w:bookmarkEnd w:id="74"/>
    </w:p>
    <w:tbl>
      <w:tblPr>
        <w:tblW w:w="0" w:type="auto"/>
        <w:tblCellMar>
          <w:left w:w="0" w:type="dxa"/>
          <w:right w:w="0" w:type="dxa"/>
        </w:tblCellMar>
        <w:tblLook w:val="04A0" w:firstRow="1" w:lastRow="0" w:firstColumn="1" w:lastColumn="0" w:noHBand="0" w:noVBand="1"/>
      </w:tblPr>
      <w:tblGrid>
        <w:gridCol w:w="3348"/>
        <w:gridCol w:w="5508"/>
      </w:tblGrid>
      <w:tr w:rsidR="00C02231" w:rsidRPr="00C02231" w:rsidTr="00C02231">
        <w:tc>
          <w:tcPr>
            <w:tcW w:w="334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TÊN TỔ CHỨC, CÁ NHÂN</w:t>
            </w:r>
            <w:r w:rsidRPr="00C02231">
              <w:rPr>
                <w:rFonts w:ascii="Times New Roman" w:eastAsia="Times New Roman" w:hAnsi="Times New Roman" w:cs="Times New Roman"/>
                <w:b/>
                <w:bCs/>
                <w:sz w:val="24"/>
                <w:szCs w:val="24"/>
              </w:rPr>
              <w:br/>
              <w:t>-------</w:t>
            </w:r>
          </w:p>
        </w:tc>
        <w:tc>
          <w:tcPr>
            <w:tcW w:w="550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CỘNG HÒA XÃ HỘI CHỦ NGHĨA VIỆT NAM</w:t>
            </w:r>
            <w:r w:rsidRPr="00C02231">
              <w:rPr>
                <w:rFonts w:ascii="Times New Roman" w:eastAsia="Times New Roman" w:hAnsi="Times New Roman" w:cs="Times New Roman"/>
                <w:b/>
                <w:bCs/>
                <w:sz w:val="24"/>
                <w:szCs w:val="24"/>
              </w:rPr>
              <w:br/>
              <w:t>Độc lập - Tự do - Hạnh phúc</w:t>
            </w:r>
            <w:r w:rsidRPr="00C02231">
              <w:rPr>
                <w:rFonts w:ascii="Times New Roman" w:eastAsia="Times New Roman" w:hAnsi="Times New Roman" w:cs="Times New Roman"/>
                <w:b/>
                <w:bCs/>
                <w:sz w:val="24"/>
                <w:szCs w:val="24"/>
              </w:rPr>
              <w:br/>
              <w:t>---------------</w:t>
            </w:r>
          </w:p>
        </w:tc>
      </w:tr>
      <w:tr w:rsidR="00C02231" w:rsidRPr="00C02231" w:rsidTr="00C02231">
        <w:tc>
          <w:tcPr>
            <w:tcW w:w="334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Số:………………</w:t>
            </w:r>
          </w:p>
        </w:tc>
        <w:tc>
          <w:tcPr>
            <w:tcW w:w="550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right"/>
              <w:rPr>
                <w:rFonts w:ascii="Times New Roman" w:eastAsia="Times New Roman" w:hAnsi="Times New Roman" w:cs="Times New Roman"/>
                <w:sz w:val="24"/>
                <w:szCs w:val="24"/>
              </w:rPr>
            </w:pPr>
            <w:r w:rsidRPr="00C02231">
              <w:rPr>
                <w:rFonts w:ascii="Times New Roman" w:eastAsia="Times New Roman" w:hAnsi="Times New Roman" w:cs="Times New Roman"/>
                <w:i/>
                <w:iCs/>
                <w:sz w:val="24"/>
                <w:szCs w:val="24"/>
              </w:rPr>
              <w:t>………., ngày …… tháng ….. năm …..</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bookmarkStart w:id="75" w:name="chuong_pl_2_name"/>
      <w:r w:rsidRPr="00C02231">
        <w:rPr>
          <w:rFonts w:ascii="Times New Roman" w:eastAsia="Times New Roman" w:hAnsi="Times New Roman" w:cs="Times New Roman"/>
          <w:b/>
          <w:bCs/>
          <w:color w:val="000000"/>
          <w:sz w:val="21"/>
          <w:szCs w:val="21"/>
        </w:rPr>
        <w:t>ĐƠN ĐỀ NGHỊ CẤP/CẤP LẠI/GIA HẠN QUYẾT ĐỊNH CÔNG NHẬN PHÂN BÓN LƯU HÀNH TẠI VIỆT NAM</w:t>
      </w:r>
      <w:bookmarkEnd w:id="75"/>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Kính gửi: Cục Bảo vệ thực vật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Tên tổ chức, cá nhân đăng ký: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Địa chỉ: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Mã số doanh nghiệp/Chứng minh nhân dân/Căn cước công dân: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Điện thoại: ……………………..Fax: ………………………..E-mail: …………………………..</w:t>
      </w:r>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r w:rsidRPr="00C02231">
        <w:rPr>
          <w:rFonts w:ascii="Times New Roman" w:eastAsia="Times New Roman" w:hAnsi="Times New Roman" w:cs="Times New Roman"/>
          <w:b/>
          <w:bCs/>
          <w:color w:val="333333"/>
          <w:sz w:val="21"/>
          <w:szCs w:val="21"/>
        </w:rPr>
        <w:lastRenderedPageBreak/>
        <w:t>ĐỀ NGHỊ</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w:t>
      </w:r>
      <w:r w:rsidRPr="00C02231">
        <w:rPr>
          <w:rFonts w:ascii="Times New Roman" w:eastAsia="Times New Roman" w:hAnsi="Times New Roman" w:cs="Times New Roman"/>
          <w:b/>
          <w:bCs/>
          <w:i/>
          <w:iCs/>
          <w:color w:val="333333"/>
          <w:sz w:val="21"/>
          <w:szCs w:val="21"/>
        </w:rPr>
        <w:t> Cấp</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 Phân bón được nghiên cứu hoặc tạo ra trong nước;</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 Phân bón được nhập khẩu lần đầu vào Việt Nam;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 Phân bón đã được công nhận lưu hành đăng ký thay đổi chỉ tiêu chất lượng (trừ độ ẩm, khối lượng riêng hoặc tỷ trọng, pH</w:t>
      </w:r>
      <w:r w:rsidRPr="00C02231">
        <w:rPr>
          <w:rFonts w:ascii="Times New Roman" w:eastAsia="Times New Roman" w:hAnsi="Times New Roman" w:cs="Times New Roman"/>
          <w:color w:val="333333"/>
          <w:sz w:val="16"/>
          <w:szCs w:val="16"/>
          <w:vertAlign w:val="subscript"/>
        </w:rPr>
        <w:t>H2O</w:t>
      </w:r>
      <w:r w:rsidRPr="00C02231">
        <w:rPr>
          <w:rFonts w:ascii="Times New Roman" w:eastAsia="Times New Roman" w:hAnsi="Times New Roman" w:cs="Times New Roman"/>
          <w:color w:val="333333"/>
          <w:sz w:val="21"/>
          <w:szCs w:val="21"/>
        </w:rPr>
        <w:t>, tỷ lệ C/N, cỡ hạt) hoặc phương thức sử dụng, hoặc đối tượng cây trồng trong hướng dẫn sử dụng.</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r w:rsidRPr="00C02231">
        <w:rPr>
          <w:rFonts w:ascii="Times New Roman" w:eastAsia="Times New Roman" w:hAnsi="Times New Roman" w:cs="Times New Roman"/>
          <w:b/>
          <w:bCs/>
          <w:i/>
          <w:iCs/>
          <w:color w:val="333333"/>
          <w:sz w:val="21"/>
          <w:szCs w:val="21"/>
        </w:rPr>
        <w:t>Cấp lại</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 Thay đổi, bổ sung thông tin tổ chức, cá nhân có phân bón đã được công nhận lưu hành; mất, hư hỏng Quyết định công nhận phân bón lưu hành tại Việt Nam;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 Chuyển nhượng tên phân bón;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 Thay đổi tên phân bón đã được công nhận lưu hành.</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r w:rsidRPr="00C02231">
        <w:rPr>
          <w:rFonts w:ascii="Times New Roman" w:eastAsia="Times New Roman" w:hAnsi="Times New Roman" w:cs="Times New Roman"/>
          <w:b/>
          <w:bCs/>
          <w:i/>
          <w:iCs/>
          <w:color w:val="333333"/>
          <w:sz w:val="21"/>
          <w:szCs w:val="21"/>
        </w:rPr>
        <w:t>Gia hạn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Tài liệu kèm theo:</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Danh sách phân bón đề nghị cấp/cấp lại/gia hạn Quyết định công nhận phân bón lưu hành tại Việt Nam</w:t>
      </w:r>
    </w:p>
    <w:tbl>
      <w:tblPr>
        <w:tblW w:w="5000" w:type="pct"/>
        <w:tblCellMar>
          <w:left w:w="0" w:type="dxa"/>
          <w:right w:w="0" w:type="dxa"/>
        </w:tblCellMar>
        <w:tblLook w:val="04A0" w:firstRow="1" w:lastRow="0" w:firstColumn="1" w:lastColumn="0" w:noHBand="0" w:noVBand="1"/>
      </w:tblPr>
      <w:tblGrid>
        <w:gridCol w:w="521"/>
        <w:gridCol w:w="732"/>
        <w:gridCol w:w="840"/>
        <w:gridCol w:w="947"/>
        <w:gridCol w:w="1053"/>
        <w:gridCol w:w="1053"/>
        <w:gridCol w:w="838"/>
        <w:gridCol w:w="947"/>
        <w:gridCol w:w="1159"/>
        <w:gridCol w:w="1902"/>
      </w:tblGrid>
      <w:tr w:rsidR="00C02231" w:rsidRPr="00C02231" w:rsidTr="00C02231">
        <w:tc>
          <w:tcPr>
            <w:tcW w:w="2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TT</w:t>
            </w:r>
          </w:p>
        </w:tc>
        <w:tc>
          <w:tcPr>
            <w:tcW w:w="35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Tên phân bón</w:t>
            </w:r>
          </w:p>
        </w:tc>
        <w:tc>
          <w:tcPr>
            <w:tcW w:w="40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Mã số phân bón</w:t>
            </w:r>
            <w:r w:rsidRPr="00C02231">
              <w:rPr>
                <w:rFonts w:ascii="Times New Roman" w:eastAsia="Times New Roman" w:hAnsi="Times New Roman" w:cs="Times New Roman"/>
                <w:b/>
                <w:bCs/>
                <w:sz w:val="16"/>
                <w:szCs w:val="16"/>
                <w:vertAlign w:val="superscript"/>
              </w:rPr>
              <w:t>(1)</w:t>
            </w:r>
          </w:p>
        </w:tc>
        <w:tc>
          <w:tcPr>
            <w:tcW w:w="45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Chỉ tiêu chất lượng</w:t>
            </w:r>
          </w:p>
        </w:tc>
        <w:tc>
          <w:tcPr>
            <w:tcW w:w="50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Phương thức sử dụng</w:t>
            </w:r>
          </w:p>
        </w:tc>
        <w:tc>
          <w:tcPr>
            <w:tcW w:w="50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Hướng dẫn sử dụng</w:t>
            </w:r>
            <w:r w:rsidRPr="00C02231">
              <w:rPr>
                <w:rFonts w:ascii="Times New Roman" w:eastAsia="Times New Roman" w:hAnsi="Times New Roman" w:cs="Times New Roman"/>
                <w:b/>
                <w:bCs/>
                <w:sz w:val="16"/>
                <w:szCs w:val="16"/>
                <w:vertAlign w:val="superscript"/>
              </w:rPr>
              <w:t>(2)</w:t>
            </w:r>
          </w:p>
        </w:tc>
        <w:tc>
          <w:tcPr>
            <w:tcW w:w="35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Hạn sử dụng</w:t>
            </w:r>
          </w:p>
        </w:tc>
        <w:tc>
          <w:tcPr>
            <w:tcW w:w="45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Tên nhà sản xuất</w:t>
            </w:r>
            <w:r w:rsidRPr="00C02231">
              <w:rPr>
                <w:rFonts w:ascii="Times New Roman" w:eastAsia="Times New Roman" w:hAnsi="Times New Roman" w:cs="Times New Roman"/>
                <w:b/>
                <w:bCs/>
                <w:sz w:val="16"/>
                <w:szCs w:val="16"/>
                <w:vertAlign w:val="superscript"/>
              </w:rPr>
              <w:t>(3)</w:t>
            </w:r>
          </w:p>
        </w:tc>
        <w:tc>
          <w:tcPr>
            <w:tcW w:w="55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Địa chỉ sản xuất</w:t>
            </w:r>
            <w:r w:rsidRPr="00C02231">
              <w:rPr>
                <w:rFonts w:ascii="Times New Roman" w:eastAsia="Times New Roman" w:hAnsi="Times New Roman" w:cs="Times New Roman"/>
                <w:b/>
                <w:bCs/>
                <w:sz w:val="16"/>
                <w:szCs w:val="16"/>
                <w:vertAlign w:val="superscript"/>
              </w:rPr>
              <w:t>(4)</w:t>
            </w:r>
          </w:p>
        </w:tc>
        <w:tc>
          <w:tcPr>
            <w:tcW w:w="90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Thông báo tiếp nhận hợp quy/Thông báo kết quả kiểm tra nhà nước</w:t>
            </w:r>
            <w:r w:rsidRPr="00C02231">
              <w:rPr>
                <w:rFonts w:ascii="Times New Roman" w:eastAsia="Times New Roman" w:hAnsi="Times New Roman" w:cs="Times New Roman"/>
                <w:b/>
                <w:bCs/>
                <w:sz w:val="16"/>
                <w:szCs w:val="16"/>
                <w:vertAlign w:val="superscript"/>
              </w:rPr>
              <w:t>(5)</w:t>
            </w:r>
          </w:p>
        </w:tc>
      </w:tr>
      <w:tr w:rsidR="00C02231" w:rsidRPr="00C02231" w:rsidTr="00C02231">
        <w:tc>
          <w:tcPr>
            <w:tcW w:w="25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1</w:t>
            </w:r>
          </w:p>
        </w:tc>
        <w:tc>
          <w:tcPr>
            <w:tcW w:w="3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4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4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5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5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4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5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9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25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2</w:t>
            </w:r>
          </w:p>
        </w:tc>
        <w:tc>
          <w:tcPr>
            <w:tcW w:w="3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4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4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5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5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4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5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9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25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w:t>
            </w:r>
          </w:p>
        </w:tc>
        <w:tc>
          <w:tcPr>
            <w:tcW w:w="3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4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4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5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5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4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5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9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 Báo cáo tình hình sản xuất, xuất khẩu, nhập khẩu và sử dụng phân bón (đối với trường hợp gia hạn).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3. Quyết định công nhận là tiến bộ kỹ thuật về sản phẩm phân bón theo quy định của Luật Chuyển giao công nghệ (Số .... ngày cấp .... Cơ quan cấp, Trường hợp quy định tại điểm d, khoản 2 Điều 39 Luật Trồng trọt).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4.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Chúng tôi xin cam đoan thông tin trong đơn, tài liệu kèm theo là đúng sự thật và tuân thủ các quy định của pháp luật về phân bón./.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tbl>
      <w:tblPr>
        <w:tblW w:w="5000" w:type="pct"/>
        <w:tblCellMar>
          <w:left w:w="0" w:type="dxa"/>
          <w:right w:w="0" w:type="dxa"/>
        </w:tblCellMar>
        <w:tblLook w:val="04A0" w:firstRow="1" w:lastRow="0" w:firstColumn="1" w:lastColumn="0" w:noHBand="0" w:noVBand="1"/>
      </w:tblPr>
      <w:tblGrid>
        <w:gridCol w:w="2720"/>
        <w:gridCol w:w="7252"/>
      </w:tblGrid>
      <w:tr w:rsidR="00C02231" w:rsidRPr="00C02231" w:rsidTr="00C02231">
        <w:tc>
          <w:tcPr>
            <w:tcW w:w="1350" w:type="pct"/>
            <w:shd w:val="clear" w:color="auto" w:fill="auto"/>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3600" w:type="pct"/>
            <w:shd w:val="clear" w:color="auto" w:fill="auto"/>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ĐẠI DIỆN THEO PHÁP LUẬT CỦA TỔ CHỨC, CÁ NHÂN</w:t>
            </w:r>
            <w:r w:rsidRPr="00C02231">
              <w:rPr>
                <w:rFonts w:ascii="Times New Roman" w:eastAsia="Times New Roman" w:hAnsi="Times New Roman" w:cs="Times New Roman"/>
                <w:b/>
                <w:bCs/>
                <w:sz w:val="24"/>
                <w:szCs w:val="24"/>
              </w:rPr>
              <w:br/>
            </w:r>
            <w:r w:rsidRPr="00C02231">
              <w:rPr>
                <w:rFonts w:ascii="Times New Roman" w:eastAsia="Times New Roman" w:hAnsi="Times New Roman" w:cs="Times New Roman"/>
                <w:i/>
                <w:iCs/>
                <w:sz w:val="24"/>
                <w:szCs w:val="24"/>
              </w:rPr>
              <w:t>(Ký tên, đóng dấu)</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____________________</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Áp dụng đối với trường hợp cấp lại và gia hạn.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 Không áp dụng đối với trường hợp cấp lại và gia hạn không có sự thay đổi hướng dẫn sử dụng.</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(3), (4) Không áp dụng đối với trường hợp cấp lại và gia hạn.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(5) Chỉ áp dụng đối với trường hợp gia hạn.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p w:rsidR="00C02231" w:rsidRPr="00C02231" w:rsidRDefault="00C02231" w:rsidP="00C02231">
      <w:pPr>
        <w:spacing w:before="120" w:after="120" w:line="240" w:lineRule="auto"/>
        <w:jc w:val="right"/>
        <w:rPr>
          <w:rFonts w:ascii="Times New Roman" w:eastAsia="Times New Roman" w:hAnsi="Times New Roman" w:cs="Times New Roman"/>
          <w:color w:val="333333"/>
          <w:sz w:val="21"/>
          <w:szCs w:val="21"/>
        </w:rPr>
      </w:pPr>
      <w:bookmarkStart w:id="76" w:name="chuong_pl_3"/>
      <w:r w:rsidRPr="00C02231">
        <w:rPr>
          <w:rFonts w:ascii="Times New Roman" w:eastAsia="Times New Roman" w:hAnsi="Times New Roman" w:cs="Times New Roman"/>
          <w:b/>
          <w:bCs/>
          <w:color w:val="000000"/>
          <w:sz w:val="21"/>
          <w:szCs w:val="21"/>
        </w:rPr>
        <w:lastRenderedPageBreak/>
        <w:t>Mẫu số 02</w:t>
      </w:r>
      <w:bookmarkEnd w:id="76"/>
    </w:p>
    <w:tbl>
      <w:tblPr>
        <w:tblW w:w="0" w:type="auto"/>
        <w:tblCellMar>
          <w:left w:w="0" w:type="dxa"/>
          <w:right w:w="0" w:type="dxa"/>
        </w:tblCellMar>
        <w:tblLook w:val="04A0" w:firstRow="1" w:lastRow="0" w:firstColumn="1" w:lastColumn="0" w:noHBand="0" w:noVBand="1"/>
      </w:tblPr>
      <w:tblGrid>
        <w:gridCol w:w="3348"/>
        <w:gridCol w:w="5508"/>
      </w:tblGrid>
      <w:tr w:rsidR="00C02231" w:rsidRPr="00C02231" w:rsidTr="00C02231">
        <w:tc>
          <w:tcPr>
            <w:tcW w:w="334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TÊN TỔ CHỨC, CÁ NHÂN</w:t>
            </w:r>
            <w:r w:rsidRPr="00C02231">
              <w:rPr>
                <w:rFonts w:ascii="Times New Roman" w:eastAsia="Times New Roman" w:hAnsi="Times New Roman" w:cs="Times New Roman"/>
                <w:b/>
                <w:bCs/>
                <w:sz w:val="24"/>
                <w:szCs w:val="24"/>
              </w:rPr>
              <w:br/>
              <w:t>-------</w:t>
            </w:r>
          </w:p>
        </w:tc>
        <w:tc>
          <w:tcPr>
            <w:tcW w:w="550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CỘNG HÒA XÃ HỘI CHỦ NGHĨA VIỆT NAM</w:t>
            </w:r>
            <w:r w:rsidRPr="00C02231">
              <w:rPr>
                <w:rFonts w:ascii="Times New Roman" w:eastAsia="Times New Roman" w:hAnsi="Times New Roman" w:cs="Times New Roman"/>
                <w:b/>
                <w:bCs/>
                <w:sz w:val="24"/>
                <w:szCs w:val="24"/>
              </w:rPr>
              <w:br/>
              <w:t>Độc lập - Tự do - Hạnh phúc</w:t>
            </w:r>
            <w:r w:rsidRPr="00C02231">
              <w:rPr>
                <w:rFonts w:ascii="Times New Roman" w:eastAsia="Times New Roman" w:hAnsi="Times New Roman" w:cs="Times New Roman"/>
                <w:b/>
                <w:bCs/>
                <w:sz w:val="24"/>
                <w:szCs w:val="24"/>
              </w:rPr>
              <w:br/>
              <w:t>---------------</w:t>
            </w:r>
          </w:p>
        </w:tc>
      </w:tr>
      <w:tr w:rsidR="00C02231" w:rsidRPr="00C02231" w:rsidTr="00C02231">
        <w:tc>
          <w:tcPr>
            <w:tcW w:w="334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Số: ………/BC-</w:t>
            </w:r>
          </w:p>
        </w:tc>
        <w:tc>
          <w:tcPr>
            <w:tcW w:w="550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right"/>
              <w:rPr>
                <w:rFonts w:ascii="Times New Roman" w:eastAsia="Times New Roman" w:hAnsi="Times New Roman" w:cs="Times New Roman"/>
                <w:sz w:val="24"/>
                <w:szCs w:val="24"/>
              </w:rPr>
            </w:pPr>
            <w:r w:rsidRPr="00C02231">
              <w:rPr>
                <w:rFonts w:ascii="Times New Roman" w:eastAsia="Times New Roman" w:hAnsi="Times New Roman" w:cs="Times New Roman"/>
                <w:i/>
                <w:iCs/>
                <w:sz w:val="24"/>
                <w:szCs w:val="24"/>
              </w:rPr>
              <w:t>………., ngày ……. tháng ……. năm …..</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bookmarkStart w:id="77" w:name="chuong_pl_3_name"/>
      <w:r w:rsidRPr="00C02231">
        <w:rPr>
          <w:rFonts w:ascii="Times New Roman" w:eastAsia="Times New Roman" w:hAnsi="Times New Roman" w:cs="Times New Roman"/>
          <w:b/>
          <w:bCs/>
          <w:color w:val="000000"/>
          <w:sz w:val="21"/>
          <w:szCs w:val="21"/>
        </w:rPr>
        <w:t>BÁO CÁO</w:t>
      </w:r>
      <w:bookmarkEnd w:id="77"/>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bookmarkStart w:id="78" w:name="chuong_pl_3_name_name"/>
      <w:r w:rsidRPr="00C02231">
        <w:rPr>
          <w:rFonts w:ascii="Times New Roman" w:eastAsia="Times New Roman" w:hAnsi="Times New Roman" w:cs="Times New Roman"/>
          <w:b/>
          <w:bCs/>
          <w:color w:val="000000"/>
          <w:sz w:val="21"/>
          <w:szCs w:val="21"/>
        </w:rPr>
        <w:t>TÌNH HÌNH SẢN XUẤT, XUẤT KHẨU, NHẬP KHẨU VÀ SỬ DỤNG PHÂN BÓN</w:t>
      </w:r>
      <w:bookmarkEnd w:id="78"/>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Kính gửi: Cục Bảo vệ thực vật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b/>
          <w:bCs/>
          <w:color w:val="333333"/>
          <w:sz w:val="21"/>
          <w:szCs w:val="21"/>
        </w:rPr>
        <w:t>1. Thông tin về tổ chức, cá nhân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Tên tổ chức, cá nhân: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Địa chỉ: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Mã số doanh nghiệp/Chứng minh nhân dân/Căn cước công dân: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Điện thoại:…………………… Fax: ………………………… E-mail: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b/>
          <w:bCs/>
          <w:color w:val="333333"/>
          <w:sz w:val="21"/>
          <w:szCs w:val="21"/>
        </w:rPr>
        <w:t>2. Tình hình sản xuất, xuất khẩu, nhập khẩu phân bón trong thời gian lưu hành</w:t>
      </w:r>
    </w:p>
    <w:tbl>
      <w:tblPr>
        <w:tblW w:w="5000" w:type="pct"/>
        <w:tblCellMar>
          <w:left w:w="0" w:type="dxa"/>
          <w:right w:w="0" w:type="dxa"/>
        </w:tblCellMar>
        <w:tblLook w:val="04A0" w:firstRow="1" w:lastRow="0" w:firstColumn="1" w:lastColumn="0" w:noHBand="0" w:noVBand="1"/>
      </w:tblPr>
      <w:tblGrid>
        <w:gridCol w:w="617"/>
        <w:gridCol w:w="1237"/>
        <w:gridCol w:w="1029"/>
        <w:gridCol w:w="1339"/>
        <w:gridCol w:w="1339"/>
        <w:gridCol w:w="1649"/>
        <w:gridCol w:w="2782"/>
      </w:tblGrid>
      <w:tr w:rsidR="00C02231" w:rsidRPr="00C02231" w:rsidTr="00C02231">
        <w:tc>
          <w:tcPr>
            <w:tcW w:w="3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STT</w:t>
            </w:r>
          </w:p>
        </w:tc>
        <w:tc>
          <w:tcPr>
            <w:tcW w:w="600" w:type="pct"/>
            <w:vMerge w:val="restar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Tên phân bón</w:t>
            </w:r>
          </w:p>
        </w:tc>
        <w:tc>
          <w:tcPr>
            <w:tcW w:w="500" w:type="pct"/>
            <w:vMerge w:val="restar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Mã số phân bón</w:t>
            </w:r>
          </w:p>
        </w:tc>
        <w:tc>
          <w:tcPr>
            <w:tcW w:w="2100" w:type="pct"/>
            <w:gridSpan w:val="3"/>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Khối lượng (tấn)</w:t>
            </w:r>
          </w:p>
        </w:tc>
        <w:tc>
          <w:tcPr>
            <w:tcW w:w="1350" w:type="pct"/>
            <w:vMerge w:val="restar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Số Thông báo tiếp nhận hợp quy/Số Thông báo kết quả kiểm tra nhà nước</w:t>
            </w:r>
          </w:p>
        </w:tc>
      </w:tr>
      <w:tr w:rsidR="00C02231" w:rsidRPr="00C02231" w:rsidTr="00C02231">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Sản xuất phân bón</w:t>
            </w:r>
          </w:p>
        </w:tc>
        <w:tc>
          <w:tcPr>
            <w:tcW w:w="6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Xuất khẩu phân bón</w:t>
            </w:r>
          </w:p>
        </w:tc>
        <w:tc>
          <w:tcPr>
            <w:tcW w:w="7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Nhập khẩu phân bón</w:t>
            </w: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after="0" w:line="240" w:lineRule="auto"/>
              <w:rPr>
                <w:rFonts w:ascii="Times New Roman" w:eastAsia="Times New Roman" w:hAnsi="Times New Roman" w:cs="Times New Roman"/>
                <w:sz w:val="24"/>
                <w:szCs w:val="24"/>
              </w:rPr>
            </w:pPr>
          </w:p>
        </w:tc>
      </w:tr>
      <w:tr w:rsidR="00C02231" w:rsidRPr="00C02231" w:rsidTr="00C02231">
        <w:tc>
          <w:tcPr>
            <w:tcW w:w="30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1</w:t>
            </w:r>
          </w:p>
        </w:tc>
        <w:tc>
          <w:tcPr>
            <w:tcW w:w="6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5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7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13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30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2</w:t>
            </w:r>
          </w:p>
        </w:tc>
        <w:tc>
          <w:tcPr>
            <w:tcW w:w="6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5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7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13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30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w:t>
            </w:r>
          </w:p>
        </w:tc>
        <w:tc>
          <w:tcPr>
            <w:tcW w:w="6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5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7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13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b/>
          <w:bCs/>
          <w:color w:val="333333"/>
          <w:sz w:val="21"/>
          <w:szCs w:val="21"/>
        </w:rPr>
        <w:t>3. Tình hình sử dụng phân bón trong thời gian lưu hành</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3.1. Thực trạng sử dụng</w:t>
      </w:r>
    </w:p>
    <w:tbl>
      <w:tblPr>
        <w:tblW w:w="5000" w:type="pct"/>
        <w:tblCellMar>
          <w:left w:w="0" w:type="dxa"/>
          <w:right w:w="0" w:type="dxa"/>
        </w:tblCellMar>
        <w:tblLook w:val="04A0" w:firstRow="1" w:lastRow="0" w:firstColumn="1" w:lastColumn="0" w:noHBand="0" w:noVBand="1"/>
      </w:tblPr>
      <w:tblGrid>
        <w:gridCol w:w="824"/>
        <w:gridCol w:w="1546"/>
        <w:gridCol w:w="1237"/>
        <w:gridCol w:w="4223"/>
        <w:gridCol w:w="2162"/>
      </w:tblGrid>
      <w:tr w:rsidR="00C02231" w:rsidRPr="00C02231" w:rsidTr="00C02231">
        <w:tc>
          <w:tcPr>
            <w:tcW w:w="4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STT</w:t>
            </w:r>
          </w:p>
        </w:tc>
        <w:tc>
          <w:tcPr>
            <w:tcW w:w="75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Tên phân bón</w:t>
            </w:r>
          </w:p>
        </w:tc>
        <w:tc>
          <w:tcPr>
            <w:tcW w:w="60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Mã số phân bón</w:t>
            </w:r>
          </w:p>
        </w:tc>
        <w:tc>
          <w:tcPr>
            <w:tcW w:w="205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Liều lượng và thời kỳ sử dụng</w:t>
            </w:r>
          </w:p>
        </w:tc>
        <w:tc>
          <w:tcPr>
            <w:tcW w:w="105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Nội dung khác (nếu có)</w:t>
            </w:r>
          </w:p>
        </w:tc>
      </w:tr>
      <w:tr w:rsidR="00C02231" w:rsidRPr="00C02231" w:rsidTr="00C02231">
        <w:tc>
          <w:tcPr>
            <w:tcW w:w="40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1</w:t>
            </w:r>
          </w:p>
        </w:tc>
        <w:tc>
          <w:tcPr>
            <w:tcW w:w="7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20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10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40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2</w:t>
            </w:r>
          </w:p>
        </w:tc>
        <w:tc>
          <w:tcPr>
            <w:tcW w:w="7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20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10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40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w:t>
            </w:r>
          </w:p>
        </w:tc>
        <w:tc>
          <w:tcPr>
            <w:tcW w:w="7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20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10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3.2. Đánh giá hiệu quả của việc thay đổi về liều lượng và thời kỳ sử dụng</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b/>
          <w:bCs/>
          <w:color w:val="333333"/>
          <w:sz w:val="21"/>
          <w:szCs w:val="21"/>
        </w:rPr>
        <w:t>4. Đề nghị</w:t>
      </w:r>
      <w:r w:rsidRPr="00C02231">
        <w:rPr>
          <w:rFonts w:ascii="Times New Roman" w:eastAsia="Times New Roman" w:hAnsi="Times New Roman" w:cs="Times New Roman"/>
          <w:color w:val="333333"/>
          <w:sz w:val="21"/>
          <w:szCs w:val="21"/>
        </w:rPr>
        <w:t> </w:t>
      </w:r>
      <w:r w:rsidRPr="00C02231">
        <w:rPr>
          <w:rFonts w:ascii="Times New Roman" w:eastAsia="Times New Roman" w:hAnsi="Times New Roman" w:cs="Times New Roman"/>
          <w:i/>
          <w:iCs/>
          <w:color w:val="333333"/>
          <w:sz w:val="21"/>
          <w:szCs w:val="21"/>
        </w:rPr>
        <w:t>(nếu có)</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4.1. Đề nghị thay đổi về liều lượng, thời kỳ sử dụng; chỉ tiêu chất lượng về độ ẩm, khối lượng riêng hoặc tỷ trọng, pH</w:t>
      </w:r>
      <w:r w:rsidRPr="00C02231">
        <w:rPr>
          <w:rFonts w:ascii="Times New Roman" w:eastAsia="Times New Roman" w:hAnsi="Times New Roman" w:cs="Times New Roman"/>
          <w:color w:val="333333"/>
          <w:sz w:val="16"/>
          <w:szCs w:val="16"/>
          <w:vertAlign w:val="subscript"/>
        </w:rPr>
        <w:t>H2O</w:t>
      </w:r>
      <w:r w:rsidRPr="00C02231">
        <w:rPr>
          <w:rFonts w:ascii="Times New Roman" w:eastAsia="Times New Roman" w:hAnsi="Times New Roman" w:cs="Times New Roman"/>
          <w:color w:val="333333"/>
          <w:sz w:val="21"/>
          <w:szCs w:val="21"/>
        </w:rPr>
        <w:t>, tỷ lệ C/N, cỡ hạt; yếu tố hạn chế về biuret, cadimi, axit tự do và lý do thay đổi.</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lastRenderedPageBreak/>
        <w:t>4.2. Đề nghị khác.</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4.3. Tài liệu gửi kèm làm căn cứ, thuyết minh đối với những đề nghị nêu tại mục 4.1 và 4.2.</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tbl>
      <w:tblPr>
        <w:tblW w:w="5000" w:type="pct"/>
        <w:tblCellMar>
          <w:left w:w="0" w:type="dxa"/>
          <w:right w:w="0" w:type="dxa"/>
        </w:tblCellMar>
        <w:tblLook w:val="04A0" w:firstRow="1" w:lastRow="0" w:firstColumn="1" w:lastColumn="0" w:noHBand="0" w:noVBand="1"/>
      </w:tblPr>
      <w:tblGrid>
        <w:gridCol w:w="2720"/>
        <w:gridCol w:w="7252"/>
      </w:tblGrid>
      <w:tr w:rsidR="00C02231" w:rsidRPr="00C02231" w:rsidTr="00C02231">
        <w:tc>
          <w:tcPr>
            <w:tcW w:w="1350" w:type="pct"/>
            <w:shd w:val="clear" w:color="auto" w:fill="auto"/>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3600" w:type="pct"/>
            <w:shd w:val="clear" w:color="auto" w:fill="auto"/>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ĐẠI DIỆN THEO PHÁP LUẬT CỦA TỔ CHỨC, CÁ NHÂN</w:t>
            </w:r>
            <w:r w:rsidRPr="00C02231">
              <w:rPr>
                <w:rFonts w:ascii="Times New Roman" w:eastAsia="Times New Roman" w:hAnsi="Times New Roman" w:cs="Times New Roman"/>
                <w:b/>
                <w:bCs/>
                <w:sz w:val="24"/>
                <w:szCs w:val="24"/>
              </w:rPr>
              <w:br/>
            </w:r>
            <w:r w:rsidRPr="00C02231">
              <w:rPr>
                <w:rFonts w:ascii="Times New Roman" w:eastAsia="Times New Roman" w:hAnsi="Times New Roman" w:cs="Times New Roman"/>
                <w:i/>
                <w:iCs/>
                <w:sz w:val="24"/>
                <w:szCs w:val="24"/>
              </w:rPr>
              <w:t>(Ký tên, đóng dấu)</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i/>
          <w:iCs/>
          <w:color w:val="333333"/>
          <w:sz w:val="21"/>
          <w:szCs w:val="21"/>
        </w:rPr>
        <w:t> </w:t>
      </w:r>
    </w:p>
    <w:p w:rsidR="00C02231" w:rsidRPr="00C02231" w:rsidRDefault="00C02231" w:rsidP="00C02231">
      <w:pPr>
        <w:spacing w:before="120" w:after="120" w:line="240" w:lineRule="auto"/>
        <w:jc w:val="right"/>
        <w:rPr>
          <w:rFonts w:ascii="Times New Roman" w:eastAsia="Times New Roman" w:hAnsi="Times New Roman" w:cs="Times New Roman"/>
          <w:color w:val="333333"/>
          <w:sz w:val="21"/>
          <w:szCs w:val="21"/>
        </w:rPr>
      </w:pPr>
      <w:bookmarkStart w:id="79" w:name="chuong_pl_4"/>
      <w:r w:rsidRPr="00C02231">
        <w:rPr>
          <w:rFonts w:ascii="Times New Roman" w:eastAsia="Times New Roman" w:hAnsi="Times New Roman" w:cs="Times New Roman"/>
          <w:b/>
          <w:bCs/>
          <w:color w:val="000000"/>
          <w:sz w:val="21"/>
          <w:szCs w:val="21"/>
        </w:rPr>
        <w:t>Mẫu số 03</w:t>
      </w:r>
      <w:bookmarkEnd w:id="79"/>
    </w:p>
    <w:tbl>
      <w:tblPr>
        <w:tblW w:w="0" w:type="auto"/>
        <w:tblCellMar>
          <w:left w:w="0" w:type="dxa"/>
          <w:right w:w="0" w:type="dxa"/>
        </w:tblCellMar>
        <w:tblLook w:val="04A0" w:firstRow="1" w:lastRow="0" w:firstColumn="1" w:lastColumn="0" w:noHBand="0" w:noVBand="1"/>
      </w:tblPr>
      <w:tblGrid>
        <w:gridCol w:w="3348"/>
        <w:gridCol w:w="5508"/>
      </w:tblGrid>
      <w:tr w:rsidR="00C02231" w:rsidRPr="00C02231" w:rsidTr="00C02231">
        <w:tc>
          <w:tcPr>
            <w:tcW w:w="334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BỘ NÔNG NGHIỆP VÀ PHÁT TRIỂN NÔNG THÔN</w:t>
            </w:r>
            <w:r w:rsidRPr="00C02231">
              <w:rPr>
                <w:rFonts w:ascii="Times New Roman" w:eastAsia="Times New Roman" w:hAnsi="Times New Roman" w:cs="Times New Roman"/>
                <w:sz w:val="24"/>
                <w:szCs w:val="24"/>
              </w:rPr>
              <w:br/>
            </w:r>
            <w:r w:rsidRPr="00C02231">
              <w:rPr>
                <w:rFonts w:ascii="Times New Roman" w:eastAsia="Times New Roman" w:hAnsi="Times New Roman" w:cs="Times New Roman"/>
                <w:b/>
                <w:bCs/>
                <w:sz w:val="24"/>
                <w:szCs w:val="24"/>
              </w:rPr>
              <w:t>CỤC BẢO VỆ THỰC VẬT</w:t>
            </w:r>
            <w:r w:rsidRPr="00C02231">
              <w:rPr>
                <w:rFonts w:ascii="Times New Roman" w:eastAsia="Times New Roman" w:hAnsi="Times New Roman" w:cs="Times New Roman"/>
                <w:b/>
                <w:bCs/>
                <w:sz w:val="24"/>
                <w:szCs w:val="24"/>
              </w:rPr>
              <w:br/>
              <w:t>-------</w:t>
            </w:r>
          </w:p>
        </w:tc>
        <w:tc>
          <w:tcPr>
            <w:tcW w:w="550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CỘNG HÒA XÃ HỘI CHỦ NGHĨA VIỆT NAM</w:t>
            </w:r>
            <w:r w:rsidRPr="00C02231">
              <w:rPr>
                <w:rFonts w:ascii="Times New Roman" w:eastAsia="Times New Roman" w:hAnsi="Times New Roman" w:cs="Times New Roman"/>
                <w:b/>
                <w:bCs/>
                <w:sz w:val="24"/>
                <w:szCs w:val="24"/>
              </w:rPr>
              <w:br/>
              <w:t>Độc lập - Tự do - Hạnh phúc</w:t>
            </w:r>
            <w:r w:rsidRPr="00C02231">
              <w:rPr>
                <w:rFonts w:ascii="Times New Roman" w:eastAsia="Times New Roman" w:hAnsi="Times New Roman" w:cs="Times New Roman"/>
                <w:b/>
                <w:bCs/>
                <w:sz w:val="24"/>
                <w:szCs w:val="24"/>
              </w:rPr>
              <w:br/>
              <w:t>---------------</w:t>
            </w:r>
          </w:p>
        </w:tc>
      </w:tr>
      <w:tr w:rsidR="00C02231" w:rsidRPr="00C02231" w:rsidTr="00C02231">
        <w:tc>
          <w:tcPr>
            <w:tcW w:w="334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Số: …………../QĐ-……</w:t>
            </w:r>
          </w:p>
        </w:tc>
        <w:tc>
          <w:tcPr>
            <w:tcW w:w="550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right"/>
              <w:rPr>
                <w:rFonts w:ascii="Times New Roman" w:eastAsia="Times New Roman" w:hAnsi="Times New Roman" w:cs="Times New Roman"/>
                <w:sz w:val="24"/>
                <w:szCs w:val="24"/>
              </w:rPr>
            </w:pPr>
            <w:r w:rsidRPr="00C02231">
              <w:rPr>
                <w:rFonts w:ascii="Times New Roman" w:eastAsia="Times New Roman" w:hAnsi="Times New Roman" w:cs="Times New Roman"/>
                <w:i/>
                <w:iCs/>
                <w:sz w:val="24"/>
                <w:szCs w:val="24"/>
              </w:rPr>
              <w:t>…………., ngày …… tháng …… năm …….</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bookmarkStart w:id="80" w:name="chuong_pl_4_name"/>
      <w:r w:rsidRPr="00C02231">
        <w:rPr>
          <w:rFonts w:ascii="Times New Roman" w:eastAsia="Times New Roman" w:hAnsi="Times New Roman" w:cs="Times New Roman"/>
          <w:b/>
          <w:bCs/>
          <w:color w:val="000000"/>
          <w:sz w:val="21"/>
          <w:szCs w:val="21"/>
        </w:rPr>
        <w:t>QUYẾT ĐỊNH</w:t>
      </w:r>
      <w:bookmarkEnd w:id="80"/>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bookmarkStart w:id="81" w:name="chuong_pl_4_name_name"/>
      <w:r w:rsidRPr="00C02231">
        <w:rPr>
          <w:rFonts w:ascii="Times New Roman" w:eastAsia="Times New Roman" w:hAnsi="Times New Roman" w:cs="Times New Roman"/>
          <w:b/>
          <w:bCs/>
          <w:color w:val="000000"/>
          <w:sz w:val="21"/>
          <w:szCs w:val="21"/>
        </w:rPr>
        <w:t>Về việc công nhận phân bón lưu hành tại Việt Nam</w:t>
      </w:r>
      <w:bookmarkEnd w:id="81"/>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r w:rsidRPr="00C02231">
        <w:rPr>
          <w:rFonts w:ascii="Times New Roman" w:eastAsia="Times New Roman" w:hAnsi="Times New Roman" w:cs="Times New Roman"/>
          <w:b/>
          <w:bCs/>
          <w:color w:val="333333"/>
          <w:sz w:val="21"/>
          <w:szCs w:val="21"/>
        </w:rPr>
        <w:t>CỤC TRƯỞNG CỤC BẢO VỆ THỰC VẬT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Căn cứ Luật Trồng trọt ngày 19 tháng 11 năm 2018;</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Căn cứ Nghị định số …../2019/NĐ-CP ngày …… tháng ….. năm 2019 của Chính phủ quy định về quản lý phân bón;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Căn cứ Quyết định số …………….. quy định chức năng, nhiệm vụ, quyền hạn và cơ cấu tổ chức của Cục Bảo vệ thực vật;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Xét đề nghị của …………………………………(1),</w:t>
      </w:r>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r w:rsidRPr="00C02231">
        <w:rPr>
          <w:rFonts w:ascii="Times New Roman" w:eastAsia="Times New Roman" w:hAnsi="Times New Roman" w:cs="Times New Roman"/>
          <w:b/>
          <w:bCs/>
          <w:color w:val="333333"/>
          <w:sz w:val="21"/>
          <w:szCs w:val="21"/>
        </w:rPr>
        <w:t>QUYẾT ĐỊNH:</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b/>
          <w:bCs/>
          <w:color w:val="333333"/>
          <w:sz w:val="21"/>
          <w:szCs w:val="21"/>
        </w:rPr>
        <w:t>Điều 1.</w:t>
      </w:r>
      <w:r w:rsidRPr="00C02231">
        <w:rPr>
          <w:rFonts w:ascii="Times New Roman" w:eastAsia="Times New Roman" w:hAnsi="Times New Roman" w:cs="Times New Roman"/>
          <w:color w:val="333333"/>
          <w:sz w:val="21"/>
          <w:szCs w:val="21"/>
        </w:rPr>
        <w:t> Công nhận ... (2) phân bón lưu hành tại Việt Nam của tổ chức, cá nhân sau:</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Tên tổ chức, cá nhân đăng ký: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Địa chỉ: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Điện thoại: ………………………………Fax: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Mã số doanh nghiệp (nếu có): ………………………………………………………………</w:t>
      </w:r>
    </w:p>
    <w:tbl>
      <w:tblPr>
        <w:tblW w:w="5000" w:type="pct"/>
        <w:tblCellMar>
          <w:left w:w="0" w:type="dxa"/>
          <w:right w:w="0" w:type="dxa"/>
        </w:tblCellMar>
        <w:tblLook w:val="04A0" w:firstRow="1" w:lastRow="0" w:firstColumn="1" w:lastColumn="0" w:noHBand="0" w:noVBand="1"/>
      </w:tblPr>
      <w:tblGrid>
        <w:gridCol w:w="816"/>
        <w:gridCol w:w="1326"/>
        <w:gridCol w:w="1122"/>
        <w:gridCol w:w="1326"/>
        <w:gridCol w:w="1427"/>
        <w:gridCol w:w="1223"/>
        <w:gridCol w:w="1427"/>
        <w:gridCol w:w="1325"/>
      </w:tblGrid>
      <w:tr w:rsidR="00C02231" w:rsidRPr="00C02231" w:rsidTr="00C02231">
        <w:tc>
          <w:tcPr>
            <w:tcW w:w="4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STT</w:t>
            </w:r>
          </w:p>
        </w:tc>
        <w:tc>
          <w:tcPr>
            <w:tcW w:w="65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Loại phân bón</w:t>
            </w:r>
          </w:p>
        </w:tc>
        <w:tc>
          <w:tcPr>
            <w:tcW w:w="55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Tên phân bón</w:t>
            </w:r>
          </w:p>
        </w:tc>
        <w:tc>
          <w:tcPr>
            <w:tcW w:w="65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Mã số phân bón</w:t>
            </w:r>
          </w:p>
        </w:tc>
        <w:tc>
          <w:tcPr>
            <w:tcW w:w="70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Chỉ tiêu chất lượng</w:t>
            </w:r>
          </w:p>
        </w:tc>
        <w:tc>
          <w:tcPr>
            <w:tcW w:w="60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Phương thức sử dụng</w:t>
            </w:r>
          </w:p>
        </w:tc>
        <w:tc>
          <w:tcPr>
            <w:tcW w:w="70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Hướng dẫn sử dụng</w:t>
            </w:r>
          </w:p>
        </w:tc>
        <w:tc>
          <w:tcPr>
            <w:tcW w:w="65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Hạn sử dụng</w:t>
            </w:r>
          </w:p>
        </w:tc>
      </w:tr>
      <w:tr w:rsidR="00C02231" w:rsidRPr="00C02231" w:rsidTr="00C02231">
        <w:tc>
          <w:tcPr>
            <w:tcW w:w="40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1</w:t>
            </w:r>
          </w:p>
        </w:tc>
        <w:tc>
          <w:tcPr>
            <w:tcW w:w="6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5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7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7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40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2</w:t>
            </w:r>
          </w:p>
        </w:tc>
        <w:tc>
          <w:tcPr>
            <w:tcW w:w="6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5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7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7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40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w:t>
            </w:r>
          </w:p>
        </w:tc>
        <w:tc>
          <w:tcPr>
            <w:tcW w:w="6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5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7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7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b/>
          <w:bCs/>
          <w:color w:val="333333"/>
          <w:sz w:val="21"/>
          <w:szCs w:val="21"/>
        </w:rPr>
        <w:t>Điều 2.</w:t>
      </w:r>
      <w:r w:rsidRPr="00C02231">
        <w:rPr>
          <w:rFonts w:ascii="Times New Roman" w:eastAsia="Times New Roman" w:hAnsi="Times New Roman" w:cs="Times New Roman"/>
          <w:color w:val="333333"/>
          <w:sz w:val="21"/>
          <w:szCs w:val="21"/>
        </w:rPr>
        <w:t> Quyết định này có hiệu lực thi hành kể từ ngày ... tháng ... năm ... đến ngày ... tháng ... năm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b/>
          <w:bCs/>
          <w:color w:val="333333"/>
          <w:sz w:val="21"/>
          <w:szCs w:val="21"/>
        </w:rPr>
        <w:lastRenderedPageBreak/>
        <w:t>Điều 3.</w:t>
      </w:r>
      <w:r w:rsidRPr="00C02231">
        <w:rPr>
          <w:rFonts w:ascii="Times New Roman" w:eastAsia="Times New Roman" w:hAnsi="Times New Roman" w:cs="Times New Roman"/>
          <w:color w:val="333333"/>
          <w:sz w:val="21"/>
          <w:szCs w:val="21"/>
        </w:rPr>
        <w:t> Tổ chức, cá nhân có tên tại Điều 1 và các cơ quan, tổ chức có liên quan chịu trách nhiệm thi hành Quyết định này./.</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tbl>
      <w:tblPr>
        <w:tblW w:w="0" w:type="auto"/>
        <w:tblCellMar>
          <w:left w:w="0" w:type="dxa"/>
          <w:right w:w="0" w:type="dxa"/>
        </w:tblCellMar>
        <w:tblLook w:val="04A0" w:firstRow="1" w:lastRow="0" w:firstColumn="1" w:lastColumn="0" w:noHBand="0" w:noVBand="1"/>
      </w:tblPr>
      <w:tblGrid>
        <w:gridCol w:w="3808"/>
        <w:gridCol w:w="5048"/>
      </w:tblGrid>
      <w:tr w:rsidR="00C02231" w:rsidRPr="00C02231" w:rsidTr="00C02231">
        <w:tc>
          <w:tcPr>
            <w:tcW w:w="380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b/>
                <w:bCs/>
                <w:i/>
                <w:iCs/>
                <w:sz w:val="24"/>
                <w:szCs w:val="24"/>
              </w:rPr>
              <w:br/>
              <w:t>Nơi nhận:</w:t>
            </w:r>
            <w:r w:rsidRPr="00C02231">
              <w:rPr>
                <w:rFonts w:ascii="Times New Roman" w:eastAsia="Times New Roman" w:hAnsi="Times New Roman" w:cs="Times New Roman"/>
                <w:b/>
                <w:bCs/>
                <w:i/>
                <w:iCs/>
                <w:sz w:val="24"/>
                <w:szCs w:val="24"/>
              </w:rPr>
              <w:br/>
            </w:r>
            <w:r w:rsidRPr="00C02231">
              <w:rPr>
                <w:rFonts w:ascii="Times New Roman" w:eastAsia="Times New Roman" w:hAnsi="Times New Roman" w:cs="Times New Roman"/>
                <w:sz w:val="16"/>
                <w:szCs w:val="16"/>
              </w:rPr>
              <w:t>- Như Điều 3;</w:t>
            </w:r>
            <w:r w:rsidRPr="00C02231">
              <w:rPr>
                <w:rFonts w:ascii="Times New Roman" w:eastAsia="Times New Roman" w:hAnsi="Times New Roman" w:cs="Times New Roman"/>
                <w:sz w:val="16"/>
                <w:szCs w:val="16"/>
              </w:rPr>
              <w:br/>
              <w:t>- Lưu: (1).</w:t>
            </w:r>
          </w:p>
        </w:tc>
        <w:tc>
          <w:tcPr>
            <w:tcW w:w="504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LÃNH ĐẠO CƠ QUAN CÓ THẨM QUYỀN</w:t>
            </w:r>
            <w:r w:rsidRPr="00C02231">
              <w:rPr>
                <w:rFonts w:ascii="Times New Roman" w:eastAsia="Times New Roman" w:hAnsi="Times New Roman" w:cs="Times New Roman"/>
                <w:b/>
                <w:bCs/>
                <w:sz w:val="24"/>
                <w:szCs w:val="24"/>
              </w:rPr>
              <w:br/>
            </w:r>
            <w:r w:rsidRPr="00C02231">
              <w:rPr>
                <w:rFonts w:ascii="Times New Roman" w:eastAsia="Times New Roman" w:hAnsi="Times New Roman" w:cs="Times New Roman"/>
                <w:i/>
                <w:iCs/>
                <w:sz w:val="24"/>
                <w:szCs w:val="24"/>
              </w:rPr>
              <w:t>(Ký tên, đóng dấu)</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____________________</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Lãnh đạo đơn vị thuộc cơ quan có thẩm quyền được giao nhiệm vụ thẩm định hồ sơ công nhận phân bón.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 Số lượng viết bằng số và chữ.</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p w:rsidR="00C02231" w:rsidRPr="00C02231" w:rsidRDefault="00C02231" w:rsidP="00C02231">
      <w:pPr>
        <w:spacing w:before="120" w:after="120" w:line="240" w:lineRule="auto"/>
        <w:jc w:val="right"/>
        <w:rPr>
          <w:rFonts w:ascii="Times New Roman" w:eastAsia="Times New Roman" w:hAnsi="Times New Roman" w:cs="Times New Roman"/>
          <w:color w:val="333333"/>
          <w:sz w:val="21"/>
          <w:szCs w:val="21"/>
        </w:rPr>
      </w:pPr>
      <w:bookmarkStart w:id="82" w:name="chuong_pl_5"/>
      <w:r w:rsidRPr="00C02231">
        <w:rPr>
          <w:rFonts w:ascii="Times New Roman" w:eastAsia="Times New Roman" w:hAnsi="Times New Roman" w:cs="Times New Roman"/>
          <w:b/>
          <w:bCs/>
          <w:color w:val="000000"/>
          <w:sz w:val="21"/>
          <w:szCs w:val="21"/>
        </w:rPr>
        <w:t>Mẫu số 04</w:t>
      </w:r>
      <w:bookmarkEnd w:id="82"/>
    </w:p>
    <w:tbl>
      <w:tblPr>
        <w:tblW w:w="0" w:type="auto"/>
        <w:tblCellMar>
          <w:left w:w="0" w:type="dxa"/>
          <w:right w:w="0" w:type="dxa"/>
        </w:tblCellMar>
        <w:tblLook w:val="04A0" w:firstRow="1" w:lastRow="0" w:firstColumn="1" w:lastColumn="0" w:noHBand="0" w:noVBand="1"/>
      </w:tblPr>
      <w:tblGrid>
        <w:gridCol w:w="3348"/>
        <w:gridCol w:w="5508"/>
      </w:tblGrid>
      <w:tr w:rsidR="00C02231" w:rsidRPr="00C02231" w:rsidTr="00C02231">
        <w:tc>
          <w:tcPr>
            <w:tcW w:w="334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TÊN TỔ CHỨC</w:t>
            </w:r>
            <w:r w:rsidRPr="00C02231">
              <w:rPr>
                <w:rFonts w:ascii="Times New Roman" w:eastAsia="Times New Roman" w:hAnsi="Times New Roman" w:cs="Times New Roman"/>
                <w:b/>
                <w:bCs/>
                <w:sz w:val="24"/>
                <w:szCs w:val="24"/>
              </w:rPr>
              <w:br/>
              <w:t>-------</w:t>
            </w:r>
          </w:p>
        </w:tc>
        <w:tc>
          <w:tcPr>
            <w:tcW w:w="550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CỘNG HÒA XÃ HỘI CHỦ NGHĨA VIỆT NAM</w:t>
            </w:r>
            <w:r w:rsidRPr="00C02231">
              <w:rPr>
                <w:rFonts w:ascii="Times New Roman" w:eastAsia="Times New Roman" w:hAnsi="Times New Roman" w:cs="Times New Roman"/>
                <w:b/>
                <w:bCs/>
                <w:sz w:val="24"/>
                <w:szCs w:val="24"/>
              </w:rPr>
              <w:br/>
              <w:t>Độc lập - Tự do - Hạnh phúc</w:t>
            </w:r>
            <w:r w:rsidRPr="00C02231">
              <w:rPr>
                <w:rFonts w:ascii="Times New Roman" w:eastAsia="Times New Roman" w:hAnsi="Times New Roman" w:cs="Times New Roman"/>
                <w:b/>
                <w:bCs/>
                <w:sz w:val="24"/>
                <w:szCs w:val="24"/>
              </w:rPr>
              <w:br/>
              <w:t>---------------</w:t>
            </w:r>
          </w:p>
        </w:tc>
      </w:tr>
      <w:tr w:rsidR="00C02231" w:rsidRPr="00C02231" w:rsidTr="00C02231">
        <w:tc>
          <w:tcPr>
            <w:tcW w:w="334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Số: ……………</w:t>
            </w:r>
          </w:p>
        </w:tc>
        <w:tc>
          <w:tcPr>
            <w:tcW w:w="550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right"/>
              <w:rPr>
                <w:rFonts w:ascii="Times New Roman" w:eastAsia="Times New Roman" w:hAnsi="Times New Roman" w:cs="Times New Roman"/>
                <w:sz w:val="24"/>
                <w:szCs w:val="24"/>
              </w:rPr>
            </w:pPr>
            <w:r w:rsidRPr="00C02231">
              <w:rPr>
                <w:rFonts w:ascii="Times New Roman" w:eastAsia="Times New Roman" w:hAnsi="Times New Roman" w:cs="Times New Roman"/>
                <w:i/>
                <w:iCs/>
                <w:sz w:val="24"/>
                <w:szCs w:val="24"/>
              </w:rPr>
              <w:t>………., ngày …… tháng …… năm ……..</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bookmarkStart w:id="83" w:name="chuong_pl_5_name"/>
      <w:r w:rsidRPr="00C02231">
        <w:rPr>
          <w:rFonts w:ascii="Times New Roman" w:eastAsia="Times New Roman" w:hAnsi="Times New Roman" w:cs="Times New Roman"/>
          <w:b/>
          <w:bCs/>
          <w:color w:val="000000"/>
          <w:sz w:val="21"/>
          <w:szCs w:val="21"/>
        </w:rPr>
        <w:t>ĐƠN ĐỀ NGHỊ CÔNG NHẬN TỔ CHỨC KHẢO NGHIỆM PHÂN BÓN</w:t>
      </w:r>
      <w:bookmarkEnd w:id="83"/>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Kính gửi: …………………………(1)</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Tên tổ chức đề nghị công nhận: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 Địa chỉ: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Điện thoại:……………………..Fax:……………………E-mail: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3. Họ tên và số điện thoại của người liên hệ: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4. Quyết định thành lập (nếu có)/Giấy đăng ký doanh nghiệp/Quyết định quy định chức năng, nhiệm vụ, quyền hạn số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Cơ quan cấp: ……………………….. cấp ngày ……………. tại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5. Hồ sơ kèm theo:</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Đề nghị ……(1) xem xét để công nhận ……..(2) là tổ chức khảo nghiệm phân bón.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Chúng tôi xin cam đoan thông tin trong đơn, tài liệu kèm theo là đúng sự thật và tuân thủ các quy định của pháp luật về phân bón./.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tbl>
      <w:tblPr>
        <w:tblW w:w="5000" w:type="pct"/>
        <w:tblCellMar>
          <w:left w:w="0" w:type="dxa"/>
          <w:right w:w="0" w:type="dxa"/>
        </w:tblCellMar>
        <w:tblLook w:val="04A0" w:firstRow="1" w:lastRow="0" w:firstColumn="1" w:lastColumn="0" w:noHBand="0" w:noVBand="1"/>
      </w:tblPr>
      <w:tblGrid>
        <w:gridCol w:w="3123"/>
        <w:gridCol w:w="6849"/>
      </w:tblGrid>
      <w:tr w:rsidR="00C02231" w:rsidRPr="00C02231" w:rsidTr="00C02231">
        <w:tc>
          <w:tcPr>
            <w:tcW w:w="1550" w:type="pct"/>
            <w:shd w:val="clear" w:color="auto" w:fill="auto"/>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3400" w:type="pct"/>
            <w:shd w:val="clear" w:color="auto" w:fill="auto"/>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ĐẠI DIỆN THEO PHÁP LUẬT CỦA TỔ CHỨC</w:t>
            </w:r>
            <w:r w:rsidRPr="00C02231">
              <w:rPr>
                <w:rFonts w:ascii="Times New Roman" w:eastAsia="Times New Roman" w:hAnsi="Times New Roman" w:cs="Times New Roman"/>
                <w:b/>
                <w:bCs/>
                <w:sz w:val="24"/>
                <w:szCs w:val="24"/>
              </w:rPr>
              <w:br/>
            </w:r>
            <w:r w:rsidRPr="00C02231">
              <w:rPr>
                <w:rFonts w:ascii="Times New Roman" w:eastAsia="Times New Roman" w:hAnsi="Times New Roman" w:cs="Times New Roman"/>
                <w:i/>
                <w:iCs/>
                <w:sz w:val="24"/>
                <w:szCs w:val="24"/>
              </w:rPr>
              <w:t>(Ký tên, đóng dấu)</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____________________</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Tên cơ quan có thẩm quyền.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 Tên tổ chức đề nghị công nhận.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lastRenderedPageBreak/>
        <w:t> </w:t>
      </w:r>
    </w:p>
    <w:p w:rsidR="00C02231" w:rsidRPr="00C02231" w:rsidRDefault="00C02231" w:rsidP="00C02231">
      <w:pPr>
        <w:spacing w:before="120" w:after="120" w:line="240" w:lineRule="auto"/>
        <w:jc w:val="right"/>
        <w:rPr>
          <w:rFonts w:ascii="Times New Roman" w:eastAsia="Times New Roman" w:hAnsi="Times New Roman" w:cs="Times New Roman"/>
          <w:color w:val="333333"/>
          <w:sz w:val="21"/>
          <w:szCs w:val="21"/>
        </w:rPr>
      </w:pPr>
      <w:bookmarkStart w:id="84" w:name="chuong_pl_6"/>
      <w:r w:rsidRPr="00C02231">
        <w:rPr>
          <w:rFonts w:ascii="Times New Roman" w:eastAsia="Times New Roman" w:hAnsi="Times New Roman" w:cs="Times New Roman"/>
          <w:b/>
          <w:bCs/>
          <w:color w:val="000000"/>
          <w:sz w:val="21"/>
          <w:szCs w:val="21"/>
        </w:rPr>
        <w:t>Mẫu số 05</w:t>
      </w:r>
      <w:bookmarkEnd w:id="84"/>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r w:rsidRPr="00C02231">
        <w:rPr>
          <w:rFonts w:ascii="Times New Roman" w:eastAsia="Times New Roman" w:hAnsi="Times New Roman" w:cs="Times New Roman"/>
          <w:b/>
          <w:bCs/>
          <w:color w:val="333333"/>
          <w:sz w:val="21"/>
          <w:szCs w:val="21"/>
        </w:rPr>
        <w:t>CỘNG HÒA XÃ HỘI CHỦ NGHĨA VIỆT NAM</w:t>
      </w:r>
      <w:r w:rsidRPr="00C02231">
        <w:rPr>
          <w:rFonts w:ascii="Times New Roman" w:eastAsia="Times New Roman" w:hAnsi="Times New Roman" w:cs="Times New Roman"/>
          <w:b/>
          <w:bCs/>
          <w:color w:val="333333"/>
          <w:sz w:val="21"/>
          <w:szCs w:val="21"/>
        </w:rPr>
        <w:br/>
        <w:t>Độc lập - Tự do - Hạnh phúc</w:t>
      </w:r>
      <w:r w:rsidRPr="00C02231">
        <w:rPr>
          <w:rFonts w:ascii="Times New Roman" w:eastAsia="Times New Roman" w:hAnsi="Times New Roman" w:cs="Times New Roman"/>
          <w:b/>
          <w:bCs/>
          <w:color w:val="333333"/>
          <w:sz w:val="21"/>
          <w:szCs w:val="21"/>
        </w:rPr>
        <w:br/>
        <w:t>---------------</w:t>
      </w:r>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r w:rsidRPr="00C02231">
        <w:rPr>
          <w:rFonts w:ascii="Times New Roman" w:eastAsia="Times New Roman" w:hAnsi="Times New Roman" w:cs="Times New Roman"/>
          <w:i/>
          <w:iCs/>
          <w:color w:val="333333"/>
          <w:sz w:val="21"/>
          <w:szCs w:val="21"/>
        </w:rPr>
        <w:t>……………., ngày ……. tháng ….. năm……</w:t>
      </w:r>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bookmarkStart w:id="85" w:name="chuong_pl_6_name"/>
      <w:r w:rsidRPr="00C02231">
        <w:rPr>
          <w:rFonts w:ascii="Times New Roman" w:eastAsia="Times New Roman" w:hAnsi="Times New Roman" w:cs="Times New Roman"/>
          <w:b/>
          <w:bCs/>
          <w:color w:val="000000"/>
          <w:sz w:val="21"/>
          <w:szCs w:val="21"/>
        </w:rPr>
        <w:t>BẢN THUYẾT MINH ĐIỀU KIỆN THỰC HIỆN KHẢO NGHIỆM PHÂN BÓN</w:t>
      </w:r>
      <w:bookmarkEnd w:id="85"/>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Kính gửi:…………………………………….</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Tên tổ chức: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Địa chỉ: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Điện thoại:…………………………. Fax:………………. E-mail: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 Nguồn nhân lực (người trực tiếp phụ trách khảo nghiệm, người trực tiếp thực hiện khảo nghiệm)</w:t>
      </w:r>
    </w:p>
    <w:tbl>
      <w:tblPr>
        <w:tblW w:w="5000" w:type="pct"/>
        <w:tblCellMar>
          <w:left w:w="0" w:type="dxa"/>
          <w:right w:w="0" w:type="dxa"/>
        </w:tblCellMar>
        <w:tblLook w:val="04A0" w:firstRow="1" w:lastRow="0" w:firstColumn="1" w:lastColumn="0" w:noHBand="0" w:noVBand="1"/>
      </w:tblPr>
      <w:tblGrid>
        <w:gridCol w:w="646"/>
        <w:gridCol w:w="1150"/>
        <w:gridCol w:w="646"/>
        <w:gridCol w:w="1252"/>
        <w:gridCol w:w="746"/>
        <w:gridCol w:w="1798"/>
        <w:gridCol w:w="1554"/>
        <w:gridCol w:w="1050"/>
        <w:gridCol w:w="1150"/>
      </w:tblGrid>
      <w:tr w:rsidR="00C02231" w:rsidRPr="00C02231" w:rsidTr="00C02231">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STT</w:t>
            </w:r>
          </w:p>
        </w:tc>
        <w:tc>
          <w:tcPr>
            <w:tcW w:w="60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Họ và tên</w:t>
            </w:r>
          </w:p>
        </w:tc>
        <w:tc>
          <w:tcPr>
            <w:tcW w:w="35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Năm sinh</w:t>
            </w:r>
          </w:p>
        </w:tc>
        <w:tc>
          <w:tcPr>
            <w:tcW w:w="65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Chuyên môn được đào tạo</w:t>
            </w:r>
          </w:p>
        </w:tc>
        <w:tc>
          <w:tcPr>
            <w:tcW w:w="40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Trình độ</w:t>
            </w:r>
          </w:p>
        </w:tc>
        <w:tc>
          <w:tcPr>
            <w:tcW w:w="65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Viên chức/Loại HĐLĐ</w:t>
            </w:r>
          </w:p>
        </w:tc>
        <w:tc>
          <w:tcPr>
            <w:tcW w:w="80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Số, ngày tháng Quyết định tuyển dụng/HĐLĐ</w:t>
            </w:r>
          </w:p>
        </w:tc>
        <w:tc>
          <w:tcPr>
            <w:tcW w:w="55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Số GCN tập huấn khảo nghiệm</w:t>
            </w:r>
          </w:p>
        </w:tc>
        <w:tc>
          <w:tcPr>
            <w:tcW w:w="40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Ghi chú</w:t>
            </w:r>
          </w:p>
        </w:tc>
      </w:tr>
      <w:tr w:rsidR="00C02231" w:rsidRPr="00C02231" w:rsidTr="00C02231">
        <w:tc>
          <w:tcPr>
            <w:tcW w:w="35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I</w:t>
            </w:r>
          </w:p>
        </w:tc>
        <w:tc>
          <w:tcPr>
            <w:tcW w:w="4600" w:type="pct"/>
            <w:gridSpan w:val="8"/>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Người trực tiếp phụ trách khảo nghiệm</w:t>
            </w:r>
          </w:p>
        </w:tc>
      </w:tr>
      <w:tr w:rsidR="00C02231" w:rsidRPr="00C02231" w:rsidTr="00C02231">
        <w:tc>
          <w:tcPr>
            <w:tcW w:w="35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1</w:t>
            </w:r>
          </w:p>
        </w:tc>
        <w:tc>
          <w:tcPr>
            <w:tcW w:w="6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4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8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5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4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35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II</w:t>
            </w:r>
          </w:p>
        </w:tc>
        <w:tc>
          <w:tcPr>
            <w:tcW w:w="4600" w:type="pct"/>
            <w:gridSpan w:val="8"/>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Người trực tiếp thực hiện khảo nghiệm</w:t>
            </w:r>
          </w:p>
        </w:tc>
      </w:tr>
      <w:tr w:rsidR="00C02231" w:rsidRPr="00C02231" w:rsidTr="00C02231">
        <w:tc>
          <w:tcPr>
            <w:tcW w:w="35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1</w:t>
            </w:r>
          </w:p>
        </w:tc>
        <w:tc>
          <w:tcPr>
            <w:tcW w:w="6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4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8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5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4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35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2</w:t>
            </w:r>
          </w:p>
        </w:tc>
        <w:tc>
          <w:tcPr>
            <w:tcW w:w="6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4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8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5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4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35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w:t>
            </w:r>
          </w:p>
        </w:tc>
        <w:tc>
          <w:tcPr>
            <w:tcW w:w="6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4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8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5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4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3. Cơ sở vật chất được quy định tại Tiêu chuẩn quốc gia về khảo nghiệm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a) Địa điểm thực hiện khảo nghiệm</w:t>
      </w:r>
    </w:p>
    <w:tbl>
      <w:tblPr>
        <w:tblW w:w="5000" w:type="pct"/>
        <w:tblCellMar>
          <w:left w:w="0" w:type="dxa"/>
          <w:right w:w="0" w:type="dxa"/>
        </w:tblCellMar>
        <w:tblLook w:val="04A0" w:firstRow="1" w:lastRow="0" w:firstColumn="1" w:lastColumn="0" w:noHBand="0" w:noVBand="1"/>
      </w:tblPr>
      <w:tblGrid>
        <w:gridCol w:w="1030"/>
        <w:gridCol w:w="3400"/>
        <w:gridCol w:w="1957"/>
        <w:gridCol w:w="2162"/>
        <w:gridCol w:w="1443"/>
      </w:tblGrid>
      <w:tr w:rsidR="00C02231" w:rsidRPr="00C02231" w:rsidTr="00C02231">
        <w:tc>
          <w:tcPr>
            <w:tcW w:w="5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STT</w:t>
            </w:r>
          </w:p>
        </w:tc>
        <w:tc>
          <w:tcPr>
            <w:tcW w:w="165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Địa điểm khảo nghiệm (kê khai cụ thể địa chỉ)</w:t>
            </w:r>
          </w:p>
        </w:tc>
        <w:tc>
          <w:tcPr>
            <w:tcW w:w="95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Loại đất</w:t>
            </w:r>
          </w:p>
        </w:tc>
        <w:tc>
          <w:tcPr>
            <w:tcW w:w="105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Diện tích</w:t>
            </w:r>
          </w:p>
        </w:tc>
        <w:tc>
          <w:tcPr>
            <w:tcW w:w="70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Ghi chú</w:t>
            </w:r>
          </w:p>
        </w:tc>
      </w:tr>
      <w:tr w:rsidR="00C02231" w:rsidRPr="00C02231" w:rsidTr="00C02231">
        <w:tc>
          <w:tcPr>
            <w:tcW w:w="50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16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9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10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7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Ghi chú: </w:t>
      </w:r>
      <w:r w:rsidRPr="00C02231">
        <w:rPr>
          <w:rFonts w:ascii="Times New Roman" w:eastAsia="Times New Roman" w:hAnsi="Times New Roman" w:cs="Times New Roman"/>
          <w:i/>
          <w:iCs/>
          <w:color w:val="333333"/>
          <w:sz w:val="21"/>
          <w:szCs w:val="21"/>
        </w:rPr>
        <w:t>(Tên tổ chức)</w:t>
      </w:r>
      <w:r w:rsidRPr="00C02231">
        <w:rPr>
          <w:rFonts w:ascii="Times New Roman" w:eastAsia="Times New Roman" w:hAnsi="Times New Roman" w:cs="Times New Roman"/>
          <w:color w:val="333333"/>
          <w:sz w:val="21"/>
          <w:szCs w:val="21"/>
        </w:rPr>
        <w:t> gửi kèm theo các giấy tờ chứng minh các nội dung kê khai.</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b) Khu vực để xử lý và lưu mẫu:</w:t>
      </w:r>
    </w:p>
    <w:tbl>
      <w:tblPr>
        <w:tblW w:w="5000" w:type="pct"/>
        <w:tblCellMar>
          <w:left w:w="0" w:type="dxa"/>
          <w:right w:w="0" w:type="dxa"/>
        </w:tblCellMar>
        <w:tblLook w:val="04A0" w:firstRow="1" w:lastRow="0" w:firstColumn="1" w:lastColumn="0" w:noHBand="0" w:noVBand="1"/>
      </w:tblPr>
      <w:tblGrid>
        <w:gridCol w:w="814"/>
        <w:gridCol w:w="3976"/>
        <w:gridCol w:w="2652"/>
        <w:gridCol w:w="2550"/>
      </w:tblGrid>
      <w:tr w:rsidR="00C02231" w:rsidRPr="00C02231" w:rsidTr="00C02231">
        <w:tc>
          <w:tcPr>
            <w:tcW w:w="4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STT</w:t>
            </w:r>
          </w:p>
        </w:tc>
        <w:tc>
          <w:tcPr>
            <w:tcW w:w="195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Mục đích sử dụng</w:t>
            </w:r>
          </w:p>
        </w:tc>
        <w:tc>
          <w:tcPr>
            <w:tcW w:w="130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Diện tích</w:t>
            </w:r>
          </w:p>
        </w:tc>
        <w:tc>
          <w:tcPr>
            <w:tcW w:w="125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Ghi chú</w:t>
            </w:r>
          </w:p>
        </w:tc>
      </w:tr>
      <w:tr w:rsidR="00C02231" w:rsidRPr="00C02231" w:rsidTr="00C02231">
        <w:tc>
          <w:tcPr>
            <w:tcW w:w="40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19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13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12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c) Tên, số lượng trang thiết bị, phần mềm phân tích thống kê để xử lý số liệu, kết quả khảo nghiệm: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lastRenderedPageBreak/>
        <w:t>d) Trang thiết bị của phòng thử nghiệm (nếu có):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đ) Trang thiết bị phục vụ khảo nghiệm:</w:t>
      </w:r>
    </w:p>
    <w:tbl>
      <w:tblPr>
        <w:tblW w:w="5000" w:type="pct"/>
        <w:tblCellMar>
          <w:left w:w="0" w:type="dxa"/>
          <w:right w:w="0" w:type="dxa"/>
        </w:tblCellMar>
        <w:tblLook w:val="04A0" w:firstRow="1" w:lastRow="0" w:firstColumn="1" w:lastColumn="0" w:noHBand="0" w:noVBand="1"/>
      </w:tblPr>
      <w:tblGrid>
        <w:gridCol w:w="917"/>
        <w:gridCol w:w="3467"/>
        <w:gridCol w:w="1733"/>
        <w:gridCol w:w="2652"/>
        <w:gridCol w:w="1223"/>
      </w:tblGrid>
      <w:tr w:rsidR="00C02231" w:rsidRPr="00C02231" w:rsidTr="00C02231">
        <w:tc>
          <w:tcPr>
            <w:tcW w:w="4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STT</w:t>
            </w:r>
          </w:p>
        </w:tc>
        <w:tc>
          <w:tcPr>
            <w:tcW w:w="170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Tên thiết bị</w:t>
            </w:r>
          </w:p>
        </w:tc>
        <w:tc>
          <w:tcPr>
            <w:tcW w:w="85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Số lượng</w:t>
            </w:r>
          </w:p>
        </w:tc>
        <w:tc>
          <w:tcPr>
            <w:tcW w:w="130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Mục đích sử dụng</w:t>
            </w:r>
          </w:p>
        </w:tc>
        <w:tc>
          <w:tcPr>
            <w:tcW w:w="60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Ghi chú</w:t>
            </w:r>
          </w:p>
        </w:tc>
      </w:tr>
      <w:tr w:rsidR="00C02231" w:rsidRPr="00C02231" w:rsidTr="00C02231">
        <w:tc>
          <w:tcPr>
            <w:tcW w:w="45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I</w:t>
            </w:r>
          </w:p>
        </w:tc>
        <w:tc>
          <w:tcPr>
            <w:tcW w:w="17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Thiết bị đo lường</w:t>
            </w:r>
          </w:p>
        </w:tc>
        <w:tc>
          <w:tcPr>
            <w:tcW w:w="8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13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45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1</w:t>
            </w:r>
          </w:p>
        </w:tc>
        <w:tc>
          <w:tcPr>
            <w:tcW w:w="17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8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13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45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w:t>
            </w:r>
          </w:p>
        </w:tc>
        <w:tc>
          <w:tcPr>
            <w:tcW w:w="17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8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13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45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II</w:t>
            </w:r>
          </w:p>
        </w:tc>
        <w:tc>
          <w:tcPr>
            <w:tcW w:w="17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Vật dụng để thiết kế, triển khai thí nghiệm</w:t>
            </w:r>
          </w:p>
        </w:tc>
        <w:tc>
          <w:tcPr>
            <w:tcW w:w="8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13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45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1</w:t>
            </w:r>
          </w:p>
        </w:tc>
        <w:tc>
          <w:tcPr>
            <w:tcW w:w="17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8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13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45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w:t>
            </w:r>
          </w:p>
        </w:tc>
        <w:tc>
          <w:tcPr>
            <w:tcW w:w="17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8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13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45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III</w:t>
            </w:r>
          </w:p>
        </w:tc>
        <w:tc>
          <w:tcPr>
            <w:tcW w:w="17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Trang thiết bị bảo hộ lao động</w:t>
            </w:r>
          </w:p>
        </w:tc>
        <w:tc>
          <w:tcPr>
            <w:tcW w:w="8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13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45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1</w:t>
            </w:r>
          </w:p>
        </w:tc>
        <w:tc>
          <w:tcPr>
            <w:tcW w:w="17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8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13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45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w:t>
            </w:r>
          </w:p>
        </w:tc>
        <w:tc>
          <w:tcPr>
            <w:tcW w:w="17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8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13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e) Các trang thiết bị khác theo yêu cầu tại TCVN về khảo nghiệm phân bón.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4. Kết quả hoạt động khảo nghiệm phân bón (nếu có): Các khảo nghiệm, kết quả nghiên cứu của tổ chức đăng ký thực hiện khảo nghiệm phân bón đã thực hiện.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5. Cam kết của tổ chức đăng ký khảo nghiệm phân bón: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Thực hiện các quy định về công nhận tổ chức khảo nghiệm.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Đáp ứng các yêu cầu của cơ quan có thẩm quyền khi tiến hành đánh giá công nhận tổ chức khảo nghiệm.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Cam đoan các nội dung khai trên là đúng, chịu trách nhiệm trước pháp luật về nội dung đã khai và gửi kèm theo đây các tài liệu để chứng minh nội dung kê khai./.</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tbl>
      <w:tblPr>
        <w:tblW w:w="5000" w:type="pct"/>
        <w:tblCellMar>
          <w:left w:w="0" w:type="dxa"/>
          <w:right w:w="0" w:type="dxa"/>
        </w:tblCellMar>
        <w:tblLook w:val="04A0" w:firstRow="1" w:lastRow="0" w:firstColumn="1" w:lastColumn="0" w:noHBand="0" w:noVBand="1"/>
      </w:tblPr>
      <w:tblGrid>
        <w:gridCol w:w="3929"/>
        <w:gridCol w:w="6043"/>
      </w:tblGrid>
      <w:tr w:rsidR="00C02231" w:rsidRPr="00C02231" w:rsidTr="00C02231">
        <w:tc>
          <w:tcPr>
            <w:tcW w:w="1950" w:type="pct"/>
            <w:shd w:val="clear" w:color="auto" w:fill="auto"/>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3000" w:type="pct"/>
            <w:shd w:val="clear" w:color="auto" w:fill="auto"/>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ĐẠI DIỆN THEO PHÁP LUẬT CỦA TỔ CHỨC</w:t>
            </w:r>
            <w:r w:rsidRPr="00C02231">
              <w:rPr>
                <w:rFonts w:ascii="Times New Roman" w:eastAsia="Times New Roman" w:hAnsi="Times New Roman" w:cs="Times New Roman"/>
                <w:b/>
                <w:bCs/>
                <w:sz w:val="24"/>
                <w:szCs w:val="24"/>
              </w:rPr>
              <w:br/>
            </w:r>
            <w:r w:rsidRPr="00C02231">
              <w:rPr>
                <w:rFonts w:ascii="Times New Roman" w:eastAsia="Times New Roman" w:hAnsi="Times New Roman" w:cs="Times New Roman"/>
                <w:i/>
                <w:iCs/>
                <w:sz w:val="24"/>
                <w:szCs w:val="24"/>
              </w:rPr>
              <w:t>(Ký tên, đóng dấu)</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i/>
          <w:iCs/>
          <w:color w:val="333333"/>
          <w:sz w:val="21"/>
          <w:szCs w:val="21"/>
        </w:rPr>
        <w:t> </w:t>
      </w:r>
    </w:p>
    <w:p w:rsidR="00C02231" w:rsidRPr="00C02231" w:rsidRDefault="00C02231" w:rsidP="00C02231">
      <w:pPr>
        <w:spacing w:before="120" w:after="120" w:line="240" w:lineRule="auto"/>
        <w:jc w:val="right"/>
        <w:rPr>
          <w:rFonts w:ascii="Times New Roman" w:eastAsia="Times New Roman" w:hAnsi="Times New Roman" w:cs="Times New Roman"/>
          <w:color w:val="333333"/>
          <w:sz w:val="21"/>
          <w:szCs w:val="21"/>
        </w:rPr>
      </w:pPr>
      <w:bookmarkStart w:id="86" w:name="chuong_pl_7"/>
      <w:r w:rsidRPr="00C02231">
        <w:rPr>
          <w:rFonts w:ascii="Times New Roman" w:eastAsia="Times New Roman" w:hAnsi="Times New Roman" w:cs="Times New Roman"/>
          <w:b/>
          <w:bCs/>
          <w:color w:val="000000"/>
          <w:sz w:val="21"/>
          <w:szCs w:val="21"/>
        </w:rPr>
        <w:t>Mẫu số 06</w:t>
      </w:r>
      <w:bookmarkEnd w:id="86"/>
    </w:p>
    <w:tbl>
      <w:tblPr>
        <w:tblW w:w="0" w:type="auto"/>
        <w:tblCellMar>
          <w:left w:w="0" w:type="dxa"/>
          <w:right w:w="0" w:type="dxa"/>
        </w:tblCellMar>
        <w:tblLook w:val="04A0" w:firstRow="1" w:lastRow="0" w:firstColumn="1" w:lastColumn="0" w:noHBand="0" w:noVBand="1"/>
      </w:tblPr>
      <w:tblGrid>
        <w:gridCol w:w="3348"/>
        <w:gridCol w:w="5508"/>
      </w:tblGrid>
      <w:tr w:rsidR="00C02231" w:rsidRPr="00C02231" w:rsidTr="00C02231">
        <w:tc>
          <w:tcPr>
            <w:tcW w:w="334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BỘ NÔNG NGHIỆP VÀ PHÁT TRIỂN NÔNG THÔN</w:t>
            </w:r>
            <w:r w:rsidRPr="00C02231">
              <w:rPr>
                <w:rFonts w:ascii="Times New Roman" w:eastAsia="Times New Roman" w:hAnsi="Times New Roman" w:cs="Times New Roman"/>
                <w:sz w:val="24"/>
                <w:szCs w:val="24"/>
              </w:rPr>
              <w:br/>
            </w:r>
            <w:r w:rsidRPr="00C02231">
              <w:rPr>
                <w:rFonts w:ascii="Times New Roman" w:eastAsia="Times New Roman" w:hAnsi="Times New Roman" w:cs="Times New Roman"/>
                <w:b/>
                <w:bCs/>
                <w:sz w:val="24"/>
                <w:szCs w:val="24"/>
              </w:rPr>
              <w:t>CỤC BẢO VỆ THỰC VẬT</w:t>
            </w:r>
            <w:r w:rsidRPr="00C02231">
              <w:rPr>
                <w:rFonts w:ascii="Times New Roman" w:eastAsia="Times New Roman" w:hAnsi="Times New Roman" w:cs="Times New Roman"/>
                <w:b/>
                <w:bCs/>
                <w:sz w:val="24"/>
                <w:szCs w:val="24"/>
              </w:rPr>
              <w:br/>
              <w:t>-------</w:t>
            </w:r>
          </w:p>
        </w:tc>
        <w:tc>
          <w:tcPr>
            <w:tcW w:w="550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CỘNG HÒA XÃ HỘI CHỦ NGHĨA VIỆT NAM</w:t>
            </w:r>
            <w:r w:rsidRPr="00C02231">
              <w:rPr>
                <w:rFonts w:ascii="Times New Roman" w:eastAsia="Times New Roman" w:hAnsi="Times New Roman" w:cs="Times New Roman"/>
                <w:b/>
                <w:bCs/>
                <w:sz w:val="24"/>
                <w:szCs w:val="24"/>
              </w:rPr>
              <w:br/>
              <w:t>Độc lập - Tự do - Hạnh phúc</w:t>
            </w:r>
            <w:r w:rsidRPr="00C02231">
              <w:rPr>
                <w:rFonts w:ascii="Times New Roman" w:eastAsia="Times New Roman" w:hAnsi="Times New Roman" w:cs="Times New Roman"/>
                <w:b/>
                <w:bCs/>
                <w:sz w:val="24"/>
                <w:szCs w:val="24"/>
              </w:rPr>
              <w:br/>
              <w:t>---------------</w:t>
            </w:r>
          </w:p>
        </w:tc>
      </w:tr>
      <w:tr w:rsidR="00C02231" w:rsidRPr="00C02231" w:rsidTr="00C02231">
        <w:tc>
          <w:tcPr>
            <w:tcW w:w="334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Số:………………/QĐ-…….</w:t>
            </w:r>
          </w:p>
        </w:tc>
        <w:tc>
          <w:tcPr>
            <w:tcW w:w="550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right"/>
              <w:rPr>
                <w:rFonts w:ascii="Times New Roman" w:eastAsia="Times New Roman" w:hAnsi="Times New Roman" w:cs="Times New Roman"/>
                <w:sz w:val="24"/>
                <w:szCs w:val="24"/>
              </w:rPr>
            </w:pPr>
            <w:r w:rsidRPr="00C02231">
              <w:rPr>
                <w:rFonts w:ascii="Times New Roman" w:eastAsia="Times New Roman" w:hAnsi="Times New Roman" w:cs="Times New Roman"/>
                <w:i/>
                <w:iCs/>
                <w:sz w:val="24"/>
                <w:szCs w:val="24"/>
              </w:rPr>
              <w:t>…………, ngày ….. tháng ……. năm ……</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bookmarkStart w:id="87" w:name="chuong_pl_7_name"/>
      <w:r w:rsidRPr="00C02231">
        <w:rPr>
          <w:rFonts w:ascii="Times New Roman" w:eastAsia="Times New Roman" w:hAnsi="Times New Roman" w:cs="Times New Roman"/>
          <w:b/>
          <w:bCs/>
          <w:color w:val="000000"/>
          <w:sz w:val="21"/>
          <w:szCs w:val="21"/>
        </w:rPr>
        <w:lastRenderedPageBreak/>
        <w:t>QUYẾT ĐỊNH</w:t>
      </w:r>
      <w:bookmarkEnd w:id="87"/>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bookmarkStart w:id="88" w:name="chuong_pl_7_name_name"/>
      <w:r w:rsidRPr="00C02231">
        <w:rPr>
          <w:rFonts w:ascii="Times New Roman" w:eastAsia="Times New Roman" w:hAnsi="Times New Roman" w:cs="Times New Roman"/>
          <w:b/>
          <w:bCs/>
          <w:color w:val="000000"/>
          <w:sz w:val="21"/>
          <w:szCs w:val="21"/>
        </w:rPr>
        <w:t>Về việc công nhận tổ chức khảo nghiệm phân bón</w:t>
      </w:r>
      <w:bookmarkEnd w:id="88"/>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r w:rsidRPr="00C02231">
        <w:rPr>
          <w:rFonts w:ascii="Times New Roman" w:eastAsia="Times New Roman" w:hAnsi="Times New Roman" w:cs="Times New Roman"/>
          <w:b/>
          <w:bCs/>
          <w:color w:val="333333"/>
          <w:sz w:val="21"/>
          <w:szCs w:val="21"/>
        </w:rPr>
        <w:t>CỤC TRƯỞNG CỤC BẢO VỆ THỰC VẬT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Căn cứ Luật Trồng trọt ngày 19 tháng 11 năm 2018;</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Căn cứ Nghị định số .../2019/NĐ-CP ngày ... tháng ... năm 2019 của Chính phủ quy định về quản lý phân bón;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Căn cứ Quyết định số ……. quy định chức năng, nhiệm vụ, quyền hạn và cơ cấu tổ chức của Cục Bảo vệ thực vật;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Theo đề nghị của ………………………………….(1),</w:t>
      </w:r>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r w:rsidRPr="00C02231">
        <w:rPr>
          <w:rFonts w:ascii="Times New Roman" w:eastAsia="Times New Roman" w:hAnsi="Times New Roman" w:cs="Times New Roman"/>
          <w:b/>
          <w:bCs/>
          <w:color w:val="333333"/>
          <w:sz w:val="21"/>
          <w:szCs w:val="21"/>
        </w:rPr>
        <w:t>QUYẾT ĐỊNH:</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b/>
          <w:bCs/>
          <w:color w:val="333333"/>
          <w:sz w:val="21"/>
          <w:szCs w:val="21"/>
        </w:rPr>
        <w:t>Điều 1.</w:t>
      </w:r>
      <w:r w:rsidRPr="00C02231">
        <w:rPr>
          <w:rFonts w:ascii="Times New Roman" w:eastAsia="Times New Roman" w:hAnsi="Times New Roman" w:cs="Times New Roman"/>
          <w:color w:val="333333"/>
          <w:sz w:val="21"/>
          <w:szCs w:val="21"/>
        </w:rPr>
        <w:t> Công nhận ……………...(2) thuộc ………….. (tên đơn vị chủ quản, nếu có), địa chỉ ………. là tổ chức đủ điều kiện thực hiện khảo nghiệm phân bón.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b/>
          <w:bCs/>
          <w:color w:val="333333"/>
          <w:sz w:val="21"/>
          <w:szCs w:val="21"/>
        </w:rPr>
        <w:t>Điều 2.</w:t>
      </w:r>
      <w:r w:rsidRPr="00C02231">
        <w:rPr>
          <w:rFonts w:ascii="Times New Roman" w:eastAsia="Times New Roman" w:hAnsi="Times New Roman" w:cs="Times New Roman"/>
          <w:color w:val="333333"/>
          <w:sz w:val="21"/>
          <w:szCs w:val="21"/>
        </w:rPr>
        <w:t> ………………. (2) có trách nhiệm: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Thực hiện đầy đủ các quy định pháp luật về khảo nghiệm phân bón tại Việt Nam và hướng dẫn của Cục Bảo vệ thực vật.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 Duy trì các điều kiện đảm bảo hoạt động khảo nghiệm phân bón trong suốt thời gian hoạt động.</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b/>
          <w:bCs/>
          <w:color w:val="333333"/>
          <w:sz w:val="21"/>
          <w:szCs w:val="21"/>
        </w:rPr>
        <w:t>Điều 3.</w:t>
      </w:r>
      <w:r w:rsidRPr="00C02231">
        <w:rPr>
          <w:rFonts w:ascii="Times New Roman" w:eastAsia="Times New Roman" w:hAnsi="Times New Roman" w:cs="Times New Roman"/>
          <w:color w:val="333333"/>
          <w:sz w:val="21"/>
          <w:szCs w:val="21"/>
        </w:rPr>
        <w:t> Quyết định này có hiệu lực kể từ ngày ký.</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Tổ chức có tên tại Điều 1 và các cơ quan, tổ chức có liên quan chịu trách nhiệm thi hành Quyết định này./.</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tbl>
      <w:tblPr>
        <w:tblW w:w="0" w:type="auto"/>
        <w:tblCellMar>
          <w:left w:w="0" w:type="dxa"/>
          <w:right w:w="0" w:type="dxa"/>
        </w:tblCellMar>
        <w:tblLook w:val="04A0" w:firstRow="1" w:lastRow="0" w:firstColumn="1" w:lastColumn="0" w:noHBand="0" w:noVBand="1"/>
      </w:tblPr>
      <w:tblGrid>
        <w:gridCol w:w="3808"/>
        <w:gridCol w:w="5048"/>
      </w:tblGrid>
      <w:tr w:rsidR="00C02231" w:rsidRPr="00C02231" w:rsidTr="00C02231">
        <w:tc>
          <w:tcPr>
            <w:tcW w:w="380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b/>
                <w:bCs/>
                <w:i/>
                <w:iCs/>
                <w:sz w:val="24"/>
                <w:szCs w:val="24"/>
              </w:rPr>
              <w:br/>
              <w:t>Nơi nhận:</w:t>
            </w:r>
            <w:r w:rsidRPr="00C02231">
              <w:rPr>
                <w:rFonts w:ascii="Times New Roman" w:eastAsia="Times New Roman" w:hAnsi="Times New Roman" w:cs="Times New Roman"/>
                <w:b/>
                <w:bCs/>
                <w:i/>
                <w:iCs/>
                <w:sz w:val="24"/>
                <w:szCs w:val="24"/>
              </w:rPr>
              <w:br/>
            </w:r>
            <w:r w:rsidRPr="00C02231">
              <w:rPr>
                <w:rFonts w:ascii="Times New Roman" w:eastAsia="Times New Roman" w:hAnsi="Times New Roman" w:cs="Times New Roman"/>
                <w:sz w:val="16"/>
                <w:szCs w:val="16"/>
              </w:rPr>
              <w:t>- Như Điều 3;</w:t>
            </w:r>
            <w:r w:rsidRPr="00C02231">
              <w:rPr>
                <w:rFonts w:ascii="Times New Roman" w:eastAsia="Times New Roman" w:hAnsi="Times New Roman" w:cs="Times New Roman"/>
                <w:sz w:val="16"/>
                <w:szCs w:val="16"/>
              </w:rPr>
              <w:br/>
              <w:t>- Lưu: VT, …..</w:t>
            </w:r>
          </w:p>
        </w:tc>
        <w:tc>
          <w:tcPr>
            <w:tcW w:w="504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LÃNH ĐẠO CƠ QUAN CÓ THẨM QUYỀN</w:t>
            </w:r>
            <w:r w:rsidRPr="00C02231">
              <w:rPr>
                <w:rFonts w:ascii="Times New Roman" w:eastAsia="Times New Roman" w:hAnsi="Times New Roman" w:cs="Times New Roman"/>
                <w:b/>
                <w:bCs/>
                <w:sz w:val="24"/>
                <w:szCs w:val="24"/>
              </w:rPr>
              <w:br/>
            </w:r>
            <w:r w:rsidRPr="00C02231">
              <w:rPr>
                <w:rFonts w:ascii="Times New Roman" w:eastAsia="Times New Roman" w:hAnsi="Times New Roman" w:cs="Times New Roman"/>
                <w:i/>
                <w:iCs/>
                <w:sz w:val="24"/>
                <w:szCs w:val="24"/>
              </w:rPr>
              <w:t>(Ký tên, đóng dấu)</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____________________</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Lãnh đạo đơn vị thuộc cơ quan có thẩm quyền được giao nhiệm vụ thẩm định hồ sơ công nhận tổ chức khảo nghiệm phân bón.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 Tên tổ chức khảo nghiệm phân bón.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p w:rsidR="00C02231" w:rsidRPr="00C02231" w:rsidRDefault="00C02231" w:rsidP="00C02231">
      <w:pPr>
        <w:spacing w:before="120" w:after="120" w:line="240" w:lineRule="auto"/>
        <w:jc w:val="right"/>
        <w:rPr>
          <w:rFonts w:ascii="Times New Roman" w:eastAsia="Times New Roman" w:hAnsi="Times New Roman" w:cs="Times New Roman"/>
          <w:color w:val="333333"/>
          <w:sz w:val="21"/>
          <w:szCs w:val="21"/>
        </w:rPr>
      </w:pPr>
      <w:bookmarkStart w:id="89" w:name="chuong_pl_8"/>
      <w:r w:rsidRPr="00C02231">
        <w:rPr>
          <w:rFonts w:ascii="Times New Roman" w:eastAsia="Times New Roman" w:hAnsi="Times New Roman" w:cs="Times New Roman"/>
          <w:b/>
          <w:bCs/>
          <w:color w:val="000000"/>
          <w:sz w:val="21"/>
          <w:szCs w:val="21"/>
        </w:rPr>
        <w:t>Mẫu số 07</w:t>
      </w:r>
      <w:bookmarkEnd w:id="89"/>
    </w:p>
    <w:tbl>
      <w:tblPr>
        <w:tblW w:w="0" w:type="auto"/>
        <w:tblCellMar>
          <w:left w:w="0" w:type="dxa"/>
          <w:right w:w="0" w:type="dxa"/>
        </w:tblCellMar>
        <w:tblLook w:val="04A0" w:firstRow="1" w:lastRow="0" w:firstColumn="1" w:lastColumn="0" w:noHBand="0" w:noVBand="1"/>
      </w:tblPr>
      <w:tblGrid>
        <w:gridCol w:w="3348"/>
        <w:gridCol w:w="5508"/>
      </w:tblGrid>
      <w:tr w:rsidR="00C02231" w:rsidRPr="00C02231" w:rsidTr="00C02231">
        <w:tc>
          <w:tcPr>
            <w:tcW w:w="334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TÊN TỔ CHỨC, CÁ NHÂN</w:t>
            </w:r>
            <w:r w:rsidRPr="00C02231">
              <w:rPr>
                <w:rFonts w:ascii="Times New Roman" w:eastAsia="Times New Roman" w:hAnsi="Times New Roman" w:cs="Times New Roman"/>
                <w:b/>
                <w:bCs/>
                <w:sz w:val="24"/>
                <w:szCs w:val="24"/>
              </w:rPr>
              <w:br/>
              <w:t>-------</w:t>
            </w:r>
          </w:p>
        </w:tc>
        <w:tc>
          <w:tcPr>
            <w:tcW w:w="550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CỘNG HÒA XÃ HỘI CHỦ NGHĨA VIỆT NAM</w:t>
            </w:r>
            <w:r w:rsidRPr="00C02231">
              <w:rPr>
                <w:rFonts w:ascii="Times New Roman" w:eastAsia="Times New Roman" w:hAnsi="Times New Roman" w:cs="Times New Roman"/>
                <w:b/>
                <w:bCs/>
                <w:sz w:val="24"/>
                <w:szCs w:val="24"/>
              </w:rPr>
              <w:br/>
              <w:t>Độc lập - Tự do - Hạnh phúc</w:t>
            </w:r>
            <w:r w:rsidRPr="00C02231">
              <w:rPr>
                <w:rFonts w:ascii="Times New Roman" w:eastAsia="Times New Roman" w:hAnsi="Times New Roman" w:cs="Times New Roman"/>
                <w:b/>
                <w:bCs/>
                <w:sz w:val="24"/>
                <w:szCs w:val="24"/>
              </w:rPr>
              <w:br/>
              <w:t>---------------</w:t>
            </w:r>
          </w:p>
        </w:tc>
      </w:tr>
      <w:tr w:rsidR="00C02231" w:rsidRPr="00C02231" w:rsidTr="00C02231">
        <w:tc>
          <w:tcPr>
            <w:tcW w:w="334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 </w:t>
            </w:r>
          </w:p>
        </w:tc>
        <w:tc>
          <w:tcPr>
            <w:tcW w:w="550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right"/>
              <w:rPr>
                <w:rFonts w:ascii="Times New Roman" w:eastAsia="Times New Roman" w:hAnsi="Times New Roman" w:cs="Times New Roman"/>
                <w:sz w:val="24"/>
                <w:szCs w:val="24"/>
              </w:rPr>
            </w:pPr>
            <w:r w:rsidRPr="00C02231">
              <w:rPr>
                <w:rFonts w:ascii="Times New Roman" w:eastAsia="Times New Roman" w:hAnsi="Times New Roman" w:cs="Times New Roman"/>
                <w:i/>
                <w:iCs/>
                <w:sz w:val="24"/>
                <w:szCs w:val="24"/>
              </w:rPr>
              <w:t>…………., ngày …… tháng ……. năm ……..</w:t>
            </w:r>
          </w:p>
        </w:tc>
      </w:tr>
    </w:tbl>
    <w:p w:rsidR="00C02231" w:rsidRPr="00C02231" w:rsidRDefault="00C02231" w:rsidP="00C02231">
      <w:pPr>
        <w:spacing w:before="120" w:after="120" w:line="240" w:lineRule="auto"/>
        <w:jc w:val="right"/>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bookmarkStart w:id="90" w:name="chuong_pl_8_name"/>
      <w:r w:rsidRPr="00C02231">
        <w:rPr>
          <w:rFonts w:ascii="Times New Roman" w:eastAsia="Times New Roman" w:hAnsi="Times New Roman" w:cs="Times New Roman"/>
          <w:b/>
          <w:bCs/>
          <w:color w:val="000000"/>
          <w:sz w:val="21"/>
          <w:szCs w:val="21"/>
        </w:rPr>
        <w:t>ĐƠN ĐỀ NGHỊ CẤP/CẤP LẠI GIẤY CHỨNG NHẬN ĐỦ ĐIỀU KIỆN SẢN XUẤT PHÂN BÓN</w:t>
      </w:r>
      <w:bookmarkEnd w:id="90"/>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Kính gửi: ……………………………………….(1)</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Tên cơ sở: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Địa chỉ: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Mã số doanh nghiệp (nếu có):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Điện thoại: ……………… Fax: ………………. E-mail: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lastRenderedPageBreak/>
        <w:t>Địa điểm sản xuất phân bón: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b/>
          <w:bCs/>
          <w:i/>
          <w:iCs/>
          <w:color w:val="333333"/>
          <w:sz w:val="21"/>
          <w:szCs w:val="21"/>
        </w:rPr>
        <w:t>Đề nghị quý cơ quan cấp Giấy chứng nhận đủ điều kiện sản xuất phân bón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b/>
          <w:bCs/>
          <w:color w:val="333333"/>
          <w:sz w:val="21"/>
          <w:szCs w:val="21"/>
        </w:rPr>
        <w:t>Loại hình sản xuất: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Sản xuất phân bón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Đóng gói phân bón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b/>
          <w:bCs/>
          <w:color w:val="333333"/>
          <w:sz w:val="21"/>
          <w:szCs w:val="21"/>
        </w:rPr>
        <w:t>Hình thức cấp:</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Cấp mới</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Cấp lại (lần thứ: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Lý do cấp lại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b/>
          <w:bCs/>
          <w:color w:val="333333"/>
          <w:sz w:val="21"/>
          <w:szCs w:val="21"/>
        </w:rPr>
        <w:t>Hồ sơ gửi kèm: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Chúng tôi xin cam đoan thông tin trong đơn, tài liệu kèm theo là đúng sự thật và tuân thủ các quy định của pháp luật về phân bón./.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tbl>
      <w:tblPr>
        <w:tblW w:w="5000" w:type="pct"/>
        <w:tblCellMar>
          <w:left w:w="0" w:type="dxa"/>
          <w:right w:w="0" w:type="dxa"/>
        </w:tblCellMar>
        <w:tblLook w:val="04A0" w:firstRow="1" w:lastRow="0" w:firstColumn="1" w:lastColumn="0" w:noHBand="0" w:noVBand="1"/>
      </w:tblPr>
      <w:tblGrid>
        <w:gridCol w:w="2820"/>
        <w:gridCol w:w="7152"/>
      </w:tblGrid>
      <w:tr w:rsidR="00C02231" w:rsidRPr="00C02231" w:rsidTr="00C02231">
        <w:tc>
          <w:tcPr>
            <w:tcW w:w="1400" w:type="pct"/>
            <w:shd w:val="clear" w:color="auto" w:fill="auto"/>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3550" w:type="pct"/>
            <w:shd w:val="clear" w:color="auto" w:fill="auto"/>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ĐẠI DIỆN THEO PHÁP LUẬT CỦA TỔ CHỨC, CÁ NHÂN</w:t>
            </w:r>
            <w:r w:rsidRPr="00C02231">
              <w:rPr>
                <w:rFonts w:ascii="Times New Roman" w:eastAsia="Times New Roman" w:hAnsi="Times New Roman" w:cs="Times New Roman"/>
                <w:b/>
                <w:bCs/>
                <w:sz w:val="24"/>
                <w:szCs w:val="24"/>
              </w:rPr>
              <w:br/>
            </w:r>
            <w:r w:rsidRPr="00C02231">
              <w:rPr>
                <w:rFonts w:ascii="Times New Roman" w:eastAsia="Times New Roman" w:hAnsi="Times New Roman" w:cs="Times New Roman"/>
                <w:i/>
                <w:iCs/>
                <w:sz w:val="24"/>
                <w:szCs w:val="24"/>
              </w:rPr>
              <w:t>(Ký tên, đóng dấu)</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____________________</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Tên cơ quan có thẩm quyền.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p w:rsidR="00C02231" w:rsidRPr="00C02231" w:rsidRDefault="00C02231" w:rsidP="00C02231">
      <w:pPr>
        <w:spacing w:before="120" w:after="120" w:line="240" w:lineRule="auto"/>
        <w:jc w:val="right"/>
        <w:rPr>
          <w:rFonts w:ascii="Times New Roman" w:eastAsia="Times New Roman" w:hAnsi="Times New Roman" w:cs="Times New Roman"/>
          <w:color w:val="333333"/>
          <w:sz w:val="21"/>
          <w:szCs w:val="21"/>
        </w:rPr>
      </w:pPr>
      <w:bookmarkStart w:id="91" w:name="chuong_pl_9"/>
      <w:r w:rsidRPr="00C02231">
        <w:rPr>
          <w:rFonts w:ascii="Times New Roman" w:eastAsia="Times New Roman" w:hAnsi="Times New Roman" w:cs="Times New Roman"/>
          <w:b/>
          <w:bCs/>
          <w:color w:val="000000"/>
          <w:sz w:val="21"/>
          <w:szCs w:val="21"/>
        </w:rPr>
        <w:t>Mẫu số 08</w:t>
      </w:r>
      <w:bookmarkEnd w:id="91"/>
    </w:p>
    <w:tbl>
      <w:tblPr>
        <w:tblW w:w="0" w:type="auto"/>
        <w:tblCellMar>
          <w:left w:w="0" w:type="dxa"/>
          <w:right w:w="0" w:type="dxa"/>
        </w:tblCellMar>
        <w:tblLook w:val="04A0" w:firstRow="1" w:lastRow="0" w:firstColumn="1" w:lastColumn="0" w:noHBand="0" w:noVBand="1"/>
      </w:tblPr>
      <w:tblGrid>
        <w:gridCol w:w="3348"/>
        <w:gridCol w:w="5508"/>
      </w:tblGrid>
      <w:tr w:rsidR="00C02231" w:rsidRPr="00C02231" w:rsidTr="00C02231">
        <w:tc>
          <w:tcPr>
            <w:tcW w:w="334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TÊN TỔ CHỨC, CÁ NHÂN</w:t>
            </w:r>
            <w:r w:rsidRPr="00C02231">
              <w:rPr>
                <w:rFonts w:ascii="Times New Roman" w:eastAsia="Times New Roman" w:hAnsi="Times New Roman" w:cs="Times New Roman"/>
                <w:b/>
                <w:bCs/>
                <w:sz w:val="24"/>
                <w:szCs w:val="24"/>
              </w:rPr>
              <w:br/>
              <w:t>-------</w:t>
            </w:r>
          </w:p>
        </w:tc>
        <w:tc>
          <w:tcPr>
            <w:tcW w:w="550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CỘNG HÒA XÃ HỘI CHỦ NGHĨA VIỆT NAM</w:t>
            </w:r>
            <w:r w:rsidRPr="00C02231">
              <w:rPr>
                <w:rFonts w:ascii="Times New Roman" w:eastAsia="Times New Roman" w:hAnsi="Times New Roman" w:cs="Times New Roman"/>
                <w:b/>
                <w:bCs/>
                <w:sz w:val="24"/>
                <w:szCs w:val="24"/>
              </w:rPr>
              <w:br/>
              <w:t>Độc lập - Tự do - Hạnh phúc</w:t>
            </w:r>
            <w:r w:rsidRPr="00C02231">
              <w:rPr>
                <w:rFonts w:ascii="Times New Roman" w:eastAsia="Times New Roman" w:hAnsi="Times New Roman" w:cs="Times New Roman"/>
                <w:b/>
                <w:bCs/>
                <w:sz w:val="24"/>
                <w:szCs w:val="24"/>
              </w:rPr>
              <w:br/>
              <w:t>---------------</w:t>
            </w:r>
          </w:p>
        </w:tc>
      </w:tr>
      <w:tr w:rsidR="00C02231" w:rsidRPr="00C02231" w:rsidTr="00C02231">
        <w:tc>
          <w:tcPr>
            <w:tcW w:w="334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 </w:t>
            </w:r>
          </w:p>
        </w:tc>
        <w:tc>
          <w:tcPr>
            <w:tcW w:w="550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right"/>
              <w:rPr>
                <w:rFonts w:ascii="Times New Roman" w:eastAsia="Times New Roman" w:hAnsi="Times New Roman" w:cs="Times New Roman"/>
                <w:sz w:val="24"/>
                <w:szCs w:val="24"/>
              </w:rPr>
            </w:pPr>
            <w:r w:rsidRPr="00C02231">
              <w:rPr>
                <w:rFonts w:ascii="Times New Roman" w:eastAsia="Times New Roman" w:hAnsi="Times New Roman" w:cs="Times New Roman"/>
                <w:i/>
                <w:iCs/>
                <w:sz w:val="24"/>
                <w:szCs w:val="24"/>
              </w:rPr>
              <w:t>………, ngày …… tháng …… năm ……</w:t>
            </w:r>
          </w:p>
        </w:tc>
      </w:tr>
    </w:tbl>
    <w:p w:rsidR="00C02231" w:rsidRPr="00C02231" w:rsidRDefault="00C02231" w:rsidP="00C02231">
      <w:pPr>
        <w:spacing w:before="120" w:after="120" w:line="240" w:lineRule="auto"/>
        <w:jc w:val="right"/>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bookmarkStart w:id="92" w:name="chuong_pl_9_name"/>
      <w:r w:rsidRPr="00C02231">
        <w:rPr>
          <w:rFonts w:ascii="Times New Roman" w:eastAsia="Times New Roman" w:hAnsi="Times New Roman" w:cs="Times New Roman"/>
          <w:b/>
          <w:bCs/>
          <w:color w:val="000000"/>
          <w:sz w:val="21"/>
          <w:szCs w:val="21"/>
        </w:rPr>
        <w:t>ĐƠN ĐỀ NGHỊ CẤP/CẤP LẠI GIẤY CHỨNG NHẬN ĐỦ ĐIỀU KIỆN BUÔN BÁN PHÂN BÓN</w:t>
      </w:r>
      <w:bookmarkEnd w:id="92"/>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Kính gửi: …………………………………(1)</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Tên cơ sở: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Địa chỉ: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Giấy chứng nhận đăng ký doanh nghiệp/Giấy chứng nhận đăng ký kinh doanh/Giấy chứng nhận đăng ký hộ kinh doanh/Quyết định thành lập: Số ………… ngày ………. Nơi cấp……………………………………………………………………………………..</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Tên chủ cơ sở/người đại diện theo pháp luật: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Điện thoại:……………….. Fax:…………………… E-mail: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Số chứng minh nhân dân/Căn cước công dân: ……. ngày cấp: ….. nơi cấp: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 Địa điểm nơi chứa (kho) phân bón (nếu có):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b/>
          <w:bCs/>
          <w:i/>
          <w:iCs/>
          <w:color w:val="333333"/>
          <w:sz w:val="21"/>
          <w:szCs w:val="21"/>
        </w:rPr>
        <w:t>Đề nghị quý cơ quan cấp Giấy chứng nhận đủ điều kiện buôn bán phân bón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lastRenderedPageBreak/>
        <w:t>□ Cấp                                                   □ Cấp lại (lần thứ:....)</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Lý do cấp lại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b/>
          <w:bCs/>
          <w:color w:val="333333"/>
          <w:sz w:val="21"/>
          <w:szCs w:val="21"/>
        </w:rPr>
        <w:t>Hồ sơ gửi kèm: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Chúng tôi xin tuân thủ các quy định của pháp luật về lĩnh vực phân bón và các quy định pháp luật khác có liên quan./.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tbl>
      <w:tblPr>
        <w:tblW w:w="5000" w:type="pct"/>
        <w:tblCellMar>
          <w:left w:w="0" w:type="dxa"/>
          <w:right w:w="0" w:type="dxa"/>
        </w:tblCellMar>
        <w:tblLook w:val="04A0" w:firstRow="1" w:lastRow="0" w:firstColumn="1" w:lastColumn="0" w:noHBand="0" w:noVBand="1"/>
      </w:tblPr>
      <w:tblGrid>
        <w:gridCol w:w="2720"/>
        <w:gridCol w:w="7252"/>
      </w:tblGrid>
      <w:tr w:rsidR="00C02231" w:rsidRPr="00C02231" w:rsidTr="00C02231">
        <w:tc>
          <w:tcPr>
            <w:tcW w:w="1350" w:type="pct"/>
            <w:shd w:val="clear" w:color="auto" w:fill="auto"/>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3600" w:type="pct"/>
            <w:shd w:val="clear" w:color="auto" w:fill="auto"/>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ĐẠI DIỆN THEO PHÁP LUẬT CỦA TỔ CHỨC, CÁ NHÂN</w:t>
            </w:r>
            <w:r w:rsidRPr="00C02231">
              <w:rPr>
                <w:rFonts w:ascii="Times New Roman" w:eastAsia="Times New Roman" w:hAnsi="Times New Roman" w:cs="Times New Roman"/>
                <w:b/>
                <w:bCs/>
                <w:sz w:val="24"/>
                <w:szCs w:val="24"/>
              </w:rPr>
              <w:br/>
            </w:r>
            <w:r w:rsidRPr="00C02231">
              <w:rPr>
                <w:rFonts w:ascii="Times New Roman" w:eastAsia="Times New Roman" w:hAnsi="Times New Roman" w:cs="Times New Roman"/>
                <w:i/>
                <w:iCs/>
                <w:sz w:val="24"/>
                <w:szCs w:val="24"/>
              </w:rPr>
              <w:t>(Ký và ghi rõ họ tên)</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____________________</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Tên cơ quan có thẩm quyền.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p w:rsidR="00C02231" w:rsidRPr="00C02231" w:rsidRDefault="00C02231" w:rsidP="00C02231">
      <w:pPr>
        <w:spacing w:before="120" w:after="120" w:line="240" w:lineRule="auto"/>
        <w:jc w:val="right"/>
        <w:rPr>
          <w:rFonts w:ascii="Times New Roman" w:eastAsia="Times New Roman" w:hAnsi="Times New Roman" w:cs="Times New Roman"/>
          <w:color w:val="333333"/>
          <w:sz w:val="21"/>
          <w:szCs w:val="21"/>
        </w:rPr>
      </w:pPr>
      <w:bookmarkStart w:id="93" w:name="chuong_pl_10"/>
      <w:r w:rsidRPr="00C02231">
        <w:rPr>
          <w:rFonts w:ascii="Times New Roman" w:eastAsia="Times New Roman" w:hAnsi="Times New Roman" w:cs="Times New Roman"/>
          <w:b/>
          <w:bCs/>
          <w:color w:val="000000"/>
          <w:sz w:val="21"/>
          <w:szCs w:val="21"/>
        </w:rPr>
        <w:t>Mẫu số 09</w:t>
      </w:r>
      <w:bookmarkEnd w:id="93"/>
    </w:p>
    <w:tbl>
      <w:tblPr>
        <w:tblW w:w="0" w:type="auto"/>
        <w:tblCellMar>
          <w:left w:w="0" w:type="dxa"/>
          <w:right w:w="0" w:type="dxa"/>
        </w:tblCellMar>
        <w:tblLook w:val="04A0" w:firstRow="1" w:lastRow="0" w:firstColumn="1" w:lastColumn="0" w:noHBand="0" w:noVBand="1"/>
      </w:tblPr>
      <w:tblGrid>
        <w:gridCol w:w="3348"/>
        <w:gridCol w:w="5508"/>
      </w:tblGrid>
      <w:tr w:rsidR="00C02231" w:rsidRPr="00C02231" w:rsidTr="00C02231">
        <w:tc>
          <w:tcPr>
            <w:tcW w:w="334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TÊN TỔ CHỨC, CÁ NHÂN</w:t>
            </w:r>
            <w:r w:rsidRPr="00C02231">
              <w:rPr>
                <w:rFonts w:ascii="Times New Roman" w:eastAsia="Times New Roman" w:hAnsi="Times New Roman" w:cs="Times New Roman"/>
                <w:b/>
                <w:bCs/>
                <w:sz w:val="24"/>
                <w:szCs w:val="24"/>
              </w:rPr>
              <w:br/>
              <w:t>-------</w:t>
            </w:r>
          </w:p>
        </w:tc>
        <w:tc>
          <w:tcPr>
            <w:tcW w:w="550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CỘNG HÒA XÃ HỘI CHỦ NGHĨA VIỆT NAM</w:t>
            </w:r>
            <w:r w:rsidRPr="00C02231">
              <w:rPr>
                <w:rFonts w:ascii="Times New Roman" w:eastAsia="Times New Roman" w:hAnsi="Times New Roman" w:cs="Times New Roman"/>
                <w:b/>
                <w:bCs/>
                <w:sz w:val="24"/>
                <w:szCs w:val="24"/>
              </w:rPr>
              <w:br/>
              <w:t>Độc lập - Tự do - Hạnh phúc</w:t>
            </w:r>
            <w:r w:rsidRPr="00C02231">
              <w:rPr>
                <w:rFonts w:ascii="Times New Roman" w:eastAsia="Times New Roman" w:hAnsi="Times New Roman" w:cs="Times New Roman"/>
                <w:b/>
                <w:bCs/>
                <w:sz w:val="24"/>
                <w:szCs w:val="24"/>
              </w:rPr>
              <w:br/>
              <w:t>---------------</w:t>
            </w:r>
          </w:p>
        </w:tc>
      </w:tr>
      <w:tr w:rsidR="00C02231" w:rsidRPr="00C02231" w:rsidTr="00C02231">
        <w:tc>
          <w:tcPr>
            <w:tcW w:w="334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 </w:t>
            </w:r>
          </w:p>
        </w:tc>
        <w:tc>
          <w:tcPr>
            <w:tcW w:w="550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right"/>
              <w:rPr>
                <w:rFonts w:ascii="Times New Roman" w:eastAsia="Times New Roman" w:hAnsi="Times New Roman" w:cs="Times New Roman"/>
                <w:sz w:val="24"/>
                <w:szCs w:val="24"/>
              </w:rPr>
            </w:pPr>
            <w:r w:rsidRPr="00C02231">
              <w:rPr>
                <w:rFonts w:ascii="Times New Roman" w:eastAsia="Times New Roman" w:hAnsi="Times New Roman" w:cs="Times New Roman"/>
                <w:i/>
                <w:iCs/>
                <w:sz w:val="24"/>
                <w:szCs w:val="24"/>
              </w:rPr>
              <w:t>……….., ngày …… tháng …… năm ……</w:t>
            </w:r>
          </w:p>
        </w:tc>
      </w:tr>
    </w:tbl>
    <w:p w:rsidR="00C02231" w:rsidRPr="00C02231" w:rsidRDefault="00C02231" w:rsidP="00C02231">
      <w:pPr>
        <w:spacing w:before="120" w:after="120" w:line="240" w:lineRule="auto"/>
        <w:jc w:val="right"/>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bookmarkStart w:id="94" w:name="chuong_pl_10_name"/>
      <w:r w:rsidRPr="00C02231">
        <w:rPr>
          <w:rFonts w:ascii="Times New Roman" w:eastAsia="Times New Roman" w:hAnsi="Times New Roman" w:cs="Times New Roman"/>
          <w:b/>
          <w:bCs/>
          <w:color w:val="000000"/>
          <w:sz w:val="21"/>
          <w:szCs w:val="21"/>
        </w:rPr>
        <w:t>BẢN THUYẾT MINH VỀ ĐIỀU KIỆN SẢN XUẤT PHÂN BÓN</w:t>
      </w:r>
      <w:bookmarkEnd w:id="94"/>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Kính gửi: Cục Bảo vệ thực vật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b/>
          <w:bCs/>
          <w:color w:val="333333"/>
          <w:sz w:val="21"/>
          <w:szCs w:val="21"/>
        </w:rPr>
        <w:t>I. THÔNG TIN VỀ TỔ CHỨC, CÁ NHÂN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Tên tổ chức, cá nhân: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Địa chỉ: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Điện thoại:……………………………………. Fax: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E-mail:………………………………………. Website: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 Người đại diện theo pháp luật của tổ chức, cá nhân: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Họ và tên: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Chức danh: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Chứng minh nhân dân/Căn cước công dân/Hộ chiếu số: …. ngày cấp: …/…/… nơi cấp: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Địa chỉ: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Điện thoại: …………………………………Fax:………………… E-mail: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3. Người trực tiếp quản lý, điều hành sản xuất: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Họ và tên: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Chức danh: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Điện thoại: ………………………………..Fax: ……………….. E-mail: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b/>
          <w:bCs/>
          <w:color w:val="333333"/>
          <w:sz w:val="21"/>
          <w:szCs w:val="21"/>
        </w:rPr>
        <w:t>II. THÔNG TIN VỀ ĐIỀU KIỆN SẢN XUẤT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Nhà xưởng:</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lastRenderedPageBreak/>
        <w:t>- Sơ đồ tổng thể </w:t>
      </w:r>
      <w:r w:rsidRPr="00C02231">
        <w:rPr>
          <w:rFonts w:ascii="Times New Roman" w:eastAsia="Times New Roman" w:hAnsi="Times New Roman" w:cs="Times New Roman"/>
          <w:i/>
          <w:iCs/>
          <w:color w:val="333333"/>
          <w:sz w:val="21"/>
          <w:szCs w:val="21"/>
        </w:rPr>
        <w:t>(bản vẽ kèm theo)</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Diện tích nhà xưởng (m</w:t>
      </w:r>
      <w:r w:rsidRPr="00C02231">
        <w:rPr>
          <w:rFonts w:ascii="Times New Roman" w:eastAsia="Times New Roman" w:hAnsi="Times New Roman" w:cs="Times New Roman"/>
          <w:color w:val="333333"/>
          <w:sz w:val="16"/>
          <w:szCs w:val="16"/>
          <w:vertAlign w:val="superscript"/>
        </w:rPr>
        <w:t>2</w:t>
      </w:r>
      <w:r w:rsidRPr="00C02231">
        <w:rPr>
          <w:rFonts w:ascii="Times New Roman" w:eastAsia="Times New Roman" w:hAnsi="Times New Roman" w:cs="Times New Roman"/>
          <w:color w:val="333333"/>
          <w:sz w:val="21"/>
          <w:szCs w:val="21"/>
        </w:rPr>
        <w:t>): ……………………………. trong đó:</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Khu vực sản xuất (m</w:t>
      </w:r>
      <w:r w:rsidRPr="00C02231">
        <w:rPr>
          <w:rFonts w:ascii="Times New Roman" w:eastAsia="Times New Roman" w:hAnsi="Times New Roman" w:cs="Times New Roman"/>
          <w:color w:val="333333"/>
          <w:sz w:val="16"/>
          <w:szCs w:val="16"/>
          <w:vertAlign w:val="superscript"/>
        </w:rPr>
        <w:t>2</w:t>
      </w:r>
      <w:r w:rsidRPr="00C02231">
        <w:rPr>
          <w:rFonts w:ascii="Times New Roman" w:eastAsia="Times New Roman" w:hAnsi="Times New Roman" w:cs="Times New Roman"/>
          <w:color w:val="333333"/>
          <w:sz w:val="21"/>
          <w:szCs w:val="21"/>
        </w:rPr>
        <w:t>):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Khu vực kho nguyên liệu (m</w:t>
      </w:r>
      <w:r w:rsidRPr="00C02231">
        <w:rPr>
          <w:rFonts w:ascii="Times New Roman" w:eastAsia="Times New Roman" w:hAnsi="Times New Roman" w:cs="Times New Roman"/>
          <w:color w:val="333333"/>
          <w:sz w:val="16"/>
          <w:szCs w:val="16"/>
          <w:vertAlign w:val="superscript"/>
        </w:rPr>
        <w:t>2</w:t>
      </w:r>
      <w:r w:rsidRPr="00C02231">
        <w:rPr>
          <w:rFonts w:ascii="Times New Roman" w:eastAsia="Times New Roman" w:hAnsi="Times New Roman" w:cs="Times New Roman"/>
          <w:color w:val="333333"/>
          <w:sz w:val="21"/>
          <w:szCs w:val="21"/>
        </w:rPr>
        <w:t>):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Khu vực kho thành phẩm (m</w:t>
      </w:r>
      <w:r w:rsidRPr="00C02231">
        <w:rPr>
          <w:rFonts w:ascii="Times New Roman" w:eastAsia="Times New Roman" w:hAnsi="Times New Roman" w:cs="Times New Roman"/>
          <w:color w:val="333333"/>
          <w:sz w:val="16"/>
          <w:szCs w:val="16"/>
          <w:vertAlign w:val="superscript"/>
        </w:rPr>
        <w:t>2</w:t>
      </w:r>
      <w:r w:rsidRPr="00C02231">
        <w:rPr>
          <w:rFonts w:ascii="Times New Roman" w:eastAsia="Times New Roman" w:hAnsi="Times New Roman" w:cs="Times New Roman"/>
          <w:color w:val="333333"/>
          <w:sz w:val="21"/>
          <w:szCs w:val="21"/>
        </w:rPr>
        <w:t>):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 Thống kê dây chuyền, máy móc, thiết bị sản xuất phân bón:</w:t>
      </w:r>
    </w:p>
    <w:tbl>
      <w:tblPr>
        <w:tblW w:w="5000" w:type="pct"/>
        <w:tblCellMar>
          <w:left w:w="0" w:type="dxa"/>
          <w:right w:w="0" w:type="dxa"/>
        </w:tblCellMar>
        <w:tblLook w:val="04A0" w:firstRow="1" w:lastRow="0" w:firstColumn="1" w:lastColumn="0" w:noHBand="0" w:noVBand="1"/>
      </w:tblPr>
      <w:tblGrid>
        <w:gridCol w:w="814"/>
        <w:gridCol w:w="3263"/>
        <w:gridCol w:w="2652"/>
        <w:gridCol w:w="3263"/>
      </w:tblGrid>
      <w:tr w:rsidR="00C02231" w:rsidRPr="00C02231" w:rsidTr="00C02231">
        <w:tc>
          <w:tcPr>
            <w:tcW w:w="4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STT</w:t>
            </w:r>
          </w:p>
        </w:tc>
        <w:tc>
          <w:tcPr>
            <w:tcW w:w="160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Tên máy móc, thiết bị</w:t>
            </w:r>
          </w:p>
        </w:tc>
        <w:tc>
          <w:tcPr>
            <w:tcW w:w="130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Công suất</w:t>
            </w:r>
          </w:p>
        </w:tc>
        <w:tc>
          <w:tcPr>
            <w:tcW w:w="160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Nguồn gốc</w:t>
            </w:r>
          </w:p>
        </w:tc>
      </w:tr>
      <w:tr w:rsidR="00C02231" w:rsidRPr="00C02231" w:rsidTr="00C02231">
        <w:tc>
          <w:tcPr>
            <w:tcW w:w="40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I</w:t>
            </w:r>
          </w:p>
        </w:tc>
        <w:tc>
          <w:tcPr>
            <w:tcW w:w="16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Dây chuyền 1</w:t>
            </w:r>
          </w:p>
        </w:tc>
        <w:tc>
          <w:tcPr>
            <w:tcW w:w="13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16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40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1</w:t>
            </w:r>
          </w:p>
        </w:tc>
        <w:tc>
          <w:tcPr>
            <w:tcW w:w="16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13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16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40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2</w:t>
            </w:r>
          </w:p>
        </w:tc>
        <w:tc>
          <w:tcPr>
            <w:tcW w:w="16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13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16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40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w:t>
            </w:r>
          </w:p>
        </w:tc>
        <w:tc>
          <w:tcPr>
            <w:tcW w:w="16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13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16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40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II</w:t>
            </w:r>
          </w:p>
        </w:tc>
        <w:tc>
          <w:tcPr>
            <w:tcW w:w="16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Dây chuyền 2</w:t>
            </w:r>
          </w:p>
        </w:tc>
        <w:tc>
          <w:tcPr>
            <w:tcW w:w="13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16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40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1</w:t>
            </w:r>
          </w:p>
        </w:tc>
        <w:tc>
          <w:tcPr>
            <w:tcW w:w="16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13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16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40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2</w:t>
            </w:r>
          </w:p>
        </w:tc>
        <w:tc>
          <w:tcPr>
            <w:tcW w:w="16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13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16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40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w:t>
            </w:r>
          </w:p>
        </w:tc>
        <w:tc>
          <w:tcPr>
            <w:tcW w:w="16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13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16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3. Bản vẽ thiết kế dây chuyền sản xuất (bản vẽ kèm theo)</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4. Sơ đồ, thuyết minh quy trình sản xuất: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5. Lao động trực tiếp sản xuất phân bón (dự kiến):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6. Loại phân bón, công suất đăng ký sản xuất</w:t>
      </w:r>
    </w:p>
    <w:tbl>
      <w:tblPr>
        <w:tblW w:w="5000" w:type="pct"/>
        <w:tblCellMar>
          <w:left w:w="0" w:type="dxa"/>
          <w:right w:w="0" w:type="dxa"/>
        </w:tblCellMar>
        <w:tblLook w:val="04A0" w:firstRow="1" w:lastRow="0" w:firstColumn="1" w:lastColumn="0" w:noHBand="0" w:noVBand="1"/>
      </w:tblPr>
      <w:tblGrid>
        <w:gridCol w:w="706"/>
        <w:gridCol w:w="2322"/>
        <w:gridCol w:w="2322"/>
        <w:gridCol w:w="2624"/>
        <w:gridCol w:w="2018"/>
      </w:tblGrid>
      <w:tr w:rsidR="00C02231" w:rsidRPr="00C02231" w:rsidTr="00C02231">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STT</w:t>
            </w:r>
          </w:p>
        </w:tc>
        <w:tc>
          <w:tcPr>
            <w:tcW w:w="115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Loại phân bón</w:t>
            </w:r>
          </w:p>
        </w:tc>
        <w:tc>
          <w:tcPr>
            <w:tcW w:w="110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Dạng phân bón</w:t>
            </w:r>
          </w:p>
        </w:tc>
        <w:tc>
          <w:tcPr>
            <w:tcW w:w="130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Công suất</w:t>
            </w:r>
          </w:p>
        </w:tc>
        <w:tc>
          <w:tcPr>
            <w:tcW w:w="100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Phương thức sử dụng</w:t>
            </w:r>
          </w:p>
        </w:tc>
      </w:tr>
      <w:tr w:rsidR="00C02231" w:rsidRPr="00C02231" w:rsidTr="00C02231">
        <w:tc>
          <w:tcPr>
            <w:tcW w:w="35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1</w:t>
            </w:r>
          </w:p>
        </w:tc>
        <w:tc>
          <w:tcPr>
            <w:tcW w:w="11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11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13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10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35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2</w:t>
            </w:r>
          </w:p>
        </w:tc>
        <w:tc>
          <w:tcPr>
            <w:tcW w:w="11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11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13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10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35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w:t>
            </w:r>
          </w:p>
        </w:tc>
        <w:tc>
          <w:tcPr>
            <w:tcW w:w="11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11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13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10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2650" w:type="pct"/>
            <w:gridSpan w:val="3"/>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Tổng cộng</w:t>
            </w:r>
          </w:p>
        </w:tc>
        <w:tc>
          <w:tcPr>
            <w:tcW w:w="13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10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7. Kiểm soát chất lượng</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Có phòng thử nghiệm được công nhận phù hợp với tiêu chuẩn ISO 17025</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Có hợp đồng với tổ chức thử nghiệm được chỉ định (Tên tổ chức thử nghiệm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lastRenderedPageBreak/>
        <w:t>8. Hệ thống quản lý chất lượng phù hợp ISO 9001 hoặc tương đương (Tên tổ chức chứng nhận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9. Tài liệu gửi kèm theo thuyết minh (nếu có):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tbl>
      <w:tblPr>
        <w:tblW w:w="5000" w:type="pct"/>
        <w:tblCellMar>
          <w:left w:w="0" w:type="dxa"/>
          <w:right w:w="0" w:type="dxa"/>
        </w:tblCellMar>
        <w:tblLook w:val="04A0" w:firstRow="1" w:lastRow="0" w:firstColumn="1" w:lastColumn="0" w:noHBand="0" w:noVBand="1"/>
      </w:tblPr>
      <w:tblGrid>
        <w:gridCol w:w="2720"/>
        <w:gridCol w:w="7252"/>
      </w:tblGrid>
      <w:tr w:rsidR="00C02231" w:rsidRPr="00C02231" w:rsidTr="00C02231">
        <w:tc>
          <w:tcPr>
            <w:tcW w:w="1350" w:type="pct"/>
            <w:shd w:val="clear" w:color="auto" w:fill="auto"/>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3600" w:type="pct"/>
            <w:shd w:val="clear" w:color="auto" w:fill="auto"/>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ĐẠI DIỆN THEO PHÁP LUẬT CỦA TỔ CHỨC, CÁ NHÂN</w:t>
            </w:r>
            <w:r w:rsidRPr="00C02231">
              <w:rPr>
                <w:rFonts w:ascii="Times New Roman" w:eastAsia="Times New Roman" w:hAnsi="Times New Roman" w:cs="Times New Roman"/>
                <w:b/>
                <w:bCs/>
                <w:sz w:val="24"/>
                <w:szCs w:val="24"/>
              </w:rPr>
              <w:br/>
            </w:r>
            <w:r w:rsidRPr="00C02231">
              <w:rPr>
                <w:rFonts w:ascii="Times New Roman" w:eastAsia="Times New Roman" w:hAnsi="Times New Roman" w:cs="Times New Roman"/>
                <w:i/>
                <w:iCs/>
                <w:sz w:val="24"/>
                <w:szCs w:val="24"/>
              </w:rPr>
              <w:t>(Ký tên, đóng dấu)</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p w:rsidR="00C02231" w:rsidRPr="00C02231" w:rsidRDefault="00C02231" w:rsidP="00C02231">
      <w:pPr>
        <w:spacing w:before="120" w:after="120" w:line="240" w:lineRule="auto"/>
        <w:jc w:val="right"/>
        <w:rPr>
          <w:rFonts w:ascii="Times New Roman" w:eastAsia="Times New Roman" w:hAnsi="Times New Roman" w:cs="Times New Roman"/>
          <w:color w:val="333333"/>
          <w:sz w:val="21"/>
          <w:szCs w:val="21"/>
        </w:rPr>
      </w:pPr>
      <w:bookmarkStart w:id="95" w:name="chuong_pl_11"/>
      <w:r w:rsidRPr="00C02231">
        <w:rPr>
          <w:rFonts w:ascii="Times New Roman" w:eastAsia="Times New Roman" w:hAnsi="Times New Roman" w:cs="Times New Roman"/>
          <w:b/>
          <w:bCs/>
          <w:color w:val="000000"/>
          <w:sz w:val="21"/>
          <w:szCs w:val="21"/>
        </w:rPr>
        <w:t>Mẫu số 10</w:t>
      </w:r>
      <w:bookmarkEnd w:id="95"/>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bookmarkStart w:id="96" w:name="chuong_pl_11_name"/>
      <w:r w:rsidRPr="00C02231">
        <w:rPr>
          <w:rFonts w:ascii="Times New Roman" w:eastAsia="Times New Roman" w:hAnsi="Times New Roman" w:cs="Times New Roman"/>
          <w:b/>
          <w:bCs/>
          <w:color w:val="000000"/>
          <w:sz w:val="21"/>
          <w:szCs w:val="21"/>
        </w:rPr>
        <w:t>GIẤY CHỨNG NHẬN ĐỦ ĐIỀU KIỆN SẢN XUẤT PHÂN BÓN</w:t>
      </w:r>
      <w:bookmarkEnd w:id="96"/>
    </w:p>
    <w:tbl>
      <w:tblPr>
        <w:tblW w:w="5000" w:type="pct"/>
        <w:tblCellMar>
          <w:left w:w="0" w:type="dxa"/>
          <w:right w:w="0" w:type="dxa"/>
        </w:tblCellMar>
        <w:tblLook w:val="04A0" w:firstRow="1" w:lastRow="0" w:firstColumn="1" w:lastColumn="0" w:noHBand="0" w:noVBand="1"/>
      </w:tblPr>
      <w:tblGrid>
        <w:gridCol w:w="4690"/>
        <w:gridCol w:w="102"/>
        <w:gridCol w:w="5200"/>
      </w:tblGrid>
      <w:tr w:rsidR="00C02231" w:rsidRPr="00C02231" w:rsidTr="00C02231">
        <w:tc>
          <w:tcPr>
            <w:tcW w:w="2300" w:type="pct"/>
            <w:tcBorders>
              <w:top w:val="single" w:sz="8" w:space="0" w:color="auto"/>
              <w:left w:val="single" w:sz="8" w:space="0" w:color="auto"/>
              <w:bottom w:val="single" w:sz="8" w:space="0" w:color="auto"/>
              <w:right w:val="single" w:sz="8" w:space="0" w:color="auto"/>
            </w:tcBorders>
            <w:shd w:val="clear" w:color="auto" w:fill="auto"/>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 </w:t>
            </w:r>
          </w:p>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Điều kiện sử dụng Giấy chứng nhận</w:t>
            </w:r>
          </w:p>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1. Lưu Giấy chứng nhận tại trụ sở chính và xuất trình Giấy chứng nhận khi được cơ quan có thẩm quyền yêu cầu.</w:t>
            </w:r>
          </w:p>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2. Không được tẩy xóa, sửa chữa nội dung trong Giấy chứng nhận.</w:t>
            </w:r>
          </w:p>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3. Không được chuyển nhượng, cho thuê, cho mượn Giấy chứng nhận.</w:t>
            </w:r>
          </w:p>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4. Không được sản xuất ngoài địa điểm sản xuất đã được quy định.</w:t>
            </w:r>
          </w:p>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5. Báo cáo Cục Bảo vệ thực vật khi có sự thay đổi điều kiện hoặc chấm dứt hoạt động sản xuất phân bón.</w:t>
            </w:r>
          </w:p>
        </w:tc>
        <w:tc>
          <w:tcPr>
            <w:tcW w:w="50" w:type="pct"/>
            <w:tcBorders>
              <w:top w:val="nil"/>
              <w:left w:val="nil"/>
              <w:bottom w:val="nil"/>
              <w:right w:val="single" w:sz="8" w:space="0" w:color="auto"/>
            </w:tcBorders>
            <w:shd w:val="clear" w:color="auto" w:fill="auto"/>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2550" w:type="pct"/>
            <w:tcBorders>
              <w:top w:val="single" w:sz="8" w:space="0" w:color="auto"/>
              <w:left w:val="nil"/>
              <w:bottom w:val="single" w:sz="8" w:space="0" w:color="auto"/>
              <w:right w:val="single" w:sz="8" w:space="0" w:color="auto"/>
            </w:tcBorders>
            <w:shd w:val="clear" w:color="auto" w:fill="auto"/>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CỘNG HÒA XÃ HỘI CHỦ NGHĨA VIỆT NAM</w:t>
            </w:r>
            <w:r w:rsidRPr="00C02231">
              <w:rPr>
                <w:rFonts w:ascii="Times New Roman" w:eastAsia="Times New Roman" w:hAnsi="Times New Roman" w:cs="Times New Roman"/>
                <w:b/>
                <w:bCs/>
                <w:sz w:val="24"/>
                <w:szCs w:val="24"/>
              </w:rPr>
              <w:br/>
              <w:t>Độc lập - Tự do - Hạnh phúc</w:t>
            </w:r>
            <w:r w:rsidRPr="00C02231">
              <w:rPr>
                <w:rFonts w:ascii="Times New Roman" w:eastAsia="Times New Roman" w:hAnsi="Times New Roman" w:cs="Times New Roman"/>
                <w:b/>
                <w:bCs/>
                <w:sz w:val="24"/>
                <w:szCs w:val="24"/>
              </w:rPr>
              <w:br/>
              <w:t>---------------</w:t>
            </w:r>
          </w:p>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 </w:t>
            </w:r>
          </w:p>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 </w:t>
            </w:r>
          </w:p>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 </w:t>
            </w:r>
          </w:p>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CỤC BẢO VỆ THỰC VẬT</w:t>
            </w:r>
          </w:p>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 </w:t>
            </w:r>
          </w:p>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GIẤY CHỨNG NHẬN</w:t>
            </w:r>
            <w:r w:rsidRPr="00C02231">
              <w:rPr>
                <w:rFonts w:ascii="Times New Roman" w:eastAsia="Times New Roman" w:hAnsi="Times New Roman" w:cs="Times New Roman"/>
                <w:b/>
                <w:bCs/>
                <w:sz w:val="24"/>
                <w:szCs w:val="24"/>
              </w:rPr>
              <w:br/>
              <w:t>ĐỦ ĐIỀU KIỆN SẢN XUẤT PHÂN BÓN</w:t>
            </w:r>
          </w:p>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 </w:t>
            </w:r>
          </w:p>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 </w:t>
            </w:r>
          </w:p>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 </w:t>
            </w:r>
          </w:p>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Số: ……./GCN-…….</w:t>
            </w:r>
          </w:p>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Ngày …… tháng …… năm ……</w:t>
            </w:r>
          </w:p>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tbl>
      <w:tblPr>
        <w:tblW w:w="5000" w:type="pct"/>
        <w:tblCellMar>
          <w:left w:w="0" w:type="dxa"/>
          <w:right w:w="0" w:type="dxa"/>
        </w:tblCellMar>
        <w:tblLook w:val="04A0" w:firstRow="1" w:lastRow="0" w:firstColumn="1" w:lastColumn="0" w:noHBand="0" w:noVBand="1"/>
      </w:tblPr>
      <w:tblGrid>
        <w:gridCol w:w="2398"/>
        <w:gridCol w:w="3405"/>
        <w:gridCol w:w="76"/>
        <w:gridCol w:w="565"/>
        <w:gridCol w:w="1290"/>
        <w:gridCol w:w="162"/>
        <w:gridCol w:w="967"/>
        <w:gridCol w:w="1129"/>
      </w:tblGrid>
      <w:tr w:rsidR="00C02231" w:rsidRPr="00C02231" w:rsidTr="00C02231">
        <w:tc>
          <w:tcPr>
            <w:tcW w:w="950" w:type="pct"/>
            <w:vMerge w:val="restart"/>
            <w:tcBorders>
              <w:top w:val="single" w:sz="8" w:space="0" w:color="auto"/>
              <w:left w:val="single" w:sz="8" w:space="0" w:color="auto"/>
              <w:bottom w:val="nil"/>
              <w:right w:val="nil"/>
            </w:tcBorders>
            <w:shd w:val="clear" w:color="auto" w:fill="auto"/>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BỘ NÔNG NGHIỆP VÀ PHÁT TRIỂN NÔNG THÔN</w:t>
            </w:r>
            <w:r w:rsidRPr="00C02231">
              <w:rPr>
                <w:rFonts w:ascii="Times New Roman" w:eastAsia="Times New Roman" w:hAnsi="Times New Roman" w:cs="Times New Roman"/>
                <w:sz w:val="24"/>
                <w:szCs w:val="24"/>
              </w:rPr>
              <w:br/>
            </w:r>
            <w:r w:rsidRPr="00C02231">
              <w:rPr>
                <w:rFonts w:ascii="Times New Roman" w:eastAsia="Times New Roman" w:hAnsi="Times New Roman" w:cs="Times New Roman"/>
                <w:b/>
                <w:bCs/>
                <w:sz w:val="24"/>
                <w:szCs w:val="24"/>
              </w:rPr>
              <w:t>CỤC BẢO VỆ THỰC VẬT</w:t>
            </w:r>
            <w:r w:rsidRPr="00C02231">
              <w:rPr>
                <w:rFonts w:ascii="Times New Roman" w:eastAsia="Times New Roman" w:hAnsi="Times New Roman" w:cs="Times New Roman"/>
                <w:b/>
                <w:bCs/>
                <w:sz w:val="24"/>
                <w:szCs w:val="24"/>
              </w:rPr>
              <w:br/>
              <w:t>-------</w:t>
            </w:r>
          </w:p>
        </w:tc>
        <w:tc>
          <w:tcPr>
            <w:tcW w:w="1300" w:type="pct"/>
            <w:vMerge w:val="restart"/>
            <w:tcBorders>
              <w:top w:val="single" w:sz="8" w:space="0" w:color="auto"/>
              <w:left w:val="nil"/>
              <w:bottom w:val="nil"/>
              <w:right w:val="single" w:sz="8" w:space="0" w:color="auto"/>
            </w:tcBorders>
            <w:shd w:val="clear" w:color="auto" w:fill="auto"/>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CỘNG HÒA XÃ HỘI CHỦ NGHĨA VIỆT NAM</w:t>
            </w:r>
            <w:r w:rsidRPr="00C02231">
              <w:rPr>
                <w:rFonts w:ascii="Times New Roman" w:eastAsia="Times New Roman" w:hAnsi="Times New Roman" w:cs="Times New Roman"/>
                <w:b/>
                <w:bCs/>
                <w:sz w:val="24"/>
                <w:szCs w:val="24"/>
              </w:rPr>
              <w:br/>
              <w:t>Độc lập - Tự do - Hạnh phúc</w:t>
            </w:r>
            <w:r w:rsidRPr="00C02231">
              <w:rPr>
                <w:rFonts w:ascii="Times New Roman" w:eastAsia="Times New Roman" w:hAnsi="Times New Roman" w:cs="Times New Roman"/>
                <w:b/>
                <w:bCs/>
                <w:sz w:val="24"/>
                <w:szCs w:val="24"/>
              </w:rPr>
              <w:br/>
              <w:t>---------------</w:t>
            </w:r>
          </w:p>
        </w:tc>
        <w:tc>
          <w:tcPr>
            <w:tcW w:w="50" w:type="pct"/>
            <w:vMerge w:val="restart"/>
            <w:tcBorders>
              <w:top w:val="nil"/>
              <w:left w:val="nil"/>
              <w:bottom w:val="nil"/>
              <w:right w:val="single" w:sz="8" w:space="0" w:color="auto"/>
            </w:tcBorders>
            <w:shd w:val="clear" w:color="auto" w:fill="auto"/>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2550" w:type="pct"/>
            <w:gridSpan w:val="5"/>
            <w:tcBorders>
              <w:top w:val="single" w:sz="8" w:space="0" w:color="auto"/>
              <w:left w:val="nil"/>
              <w:bottom w:val="single" w:sz="8" w:space="0" w:color="auto"/>
              <w:right w:val="single" w:sz="8" w:space="0" w:color="auto"/>
            </w:tcBorders>
            <w:shd w:val="clear" w:color="auto" w:fill="auto"/>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3. Loại phân bón sản xuất:</w:t>
            </w:r>
          </w:p>
        </w:tc>
      </w:tr>
      <w:tr w:rsidR="00C02231" w:rsidRPr="00C02231" w:rsidTr="00C02231">
        <w:tc>
          <w:tcPr>
            <w:tcW w:w="0" w:type="auto"/>
            <w:vMerge/>
            <w:tcBorders>
              <w:top w:val="single" w:sz="8" w:space="0" w:color="auto"/>
              <w:left w:val="single" w:sz="8" w:space="0" w:color="auto"/>
              <w:bottom w:val="nil"/>
              <w:right w:val="nil"/>
            </w:tcBorders>
            <w:shd w:val="clear" w:color="auto" w:fill="auto"/>
            <w:vAlign w:val="center"/>
            <w:hideMark/>
          </w:tcPr>
          <w:p w:rsidR="00C02231" w:rsidRPr="00C02231" w:rsidRDefault="00C02231" w:rsidP="00C0223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nil"/>
              <w:right w:val="single" w:sz="8" w:space="0" w:color="auto"/>
            </w:tcBorders>
            <w:shd w:val="clear" w:color="auto" w:fill="auto"/>
            <w:vAlign w:val="center"/>
            <w:hideMark/>
          </w:tcPr>
          <w:p w:rsidR="00C02231" w:rsidRPr="00C02231" w:rsidRDefault="00C02231" w:rsidP="00C02231">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8" w:space="0" w:color="auto"/>
            </w:tcBorders>
            <w:shd w:val="clear" w:color="auto" w:fill="auto"/>
            <w:vAlign w:val="center"/>
            <w:hideMark/>
          </w:tcPr>
          <w:p w:rsidR="00C02231" w:rsidRPr="00C02231" w:rsidRDefault="00C02231" w:rsidP="00C02231">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STT</w:t>
            </w:r>
          </w:p>
        </w:tc>
        <w:tc>
          <w:tcPr>
            <w:tcW w:w="80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Loại phân bón</w:t>
            </w:r>
          </w:p>
        </w:tc>
        <w:tc>
          <w:tcPr>
            <w:tcW w:w="700" w:type="pct"/>
            <w:gridSpan w:val="2"/>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Dạng phân bón</w:t>
            </w:r>
          </w:p>
        </w:tc>
        <w:tc>
          <w:tcPr>
            <w:tcW w:w="60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Ghi chú</w:t>
            </w:r>
          </w:p>
        </w:tc>
      </w:tr>
      <w:tr w:rsidR="00C02231" w:rsidRPr="00C02231" w:rsidTr="00C02231">
        <w:tc>
          <w:tcPr>
            <w:tcW w:w="2300" w:type="pct"/>
            <w:gridSpan w:val="2"/>
            <w:tcBorders>
              <w:top w:val="nil"/>
              <w:left w:val="single" w:sz="8" w:space="0" w:color="auto"/>
              <w:bottom w:val="nil"/>
              <w:right w:val="single" w:sz="8" w:space="0" w:color="auto"/>
            </w:tcBorders>
            <w:shd w:val="clear" w:color="auto" w:fill="auto"/>
            <w:hideMark/>
          </w:tcPr>
          <w:p w:rsidR="00C02231" w:rsidRPr="00C02231" w:rsidRDefault="00C02231" w:rsidP="00C02231">
            <w:pPr>
              <w:spacing w:before="120" w:after="120" w:line="240" w:lineRule="auto"/>
              <w:jc w:val="right"/>
              <w:rPr>
                <w:rFonts w:ascii="Times New Roman" w:eastAsia="Times New Roman" w:hAnsi="Times New Roman" w:cs="Times New Roman"/>
                <w:sz w:val="24"/>
                <w:szCs w:val="24"/>
              </w:rPr>
            </w:pPr>
            <w:r w:rsidRPr="00C02231">
              <w:rPr>
                <w:rFonts w:ascii="Times New Roman" w:eastAsia="Times New Roman" w:hAnsi="Times New Roman" w:cs="Times New Roman"/>
                <w:i/>
                <w:iCs/>
                <w:sz w:val="24"/>
                <w:szCs w:val="24"/>
              </w:rPr>
              <w:t>……….., ngày …… tháng ….. năm …</w:t>
            </w:r>
          </w:p>
        </w:tc>
        <w:tc>
          <w:tcPr>
            <w:tcW w:w="50" w:type="pct"/>
            <w:tcBorders>
              <w:top w:val="nil"/>
              <w:left w:val="nil"/>
              <w:bottom w:val="nil"/>
              <w:right w:val="single" w:sz="8" w:space="0" w:color="auto"/>
            </w:tcBorders>
            <w:shd w:val="clear" w:color="auto" w:fill="auto"/>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auto"/>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1</w:t>
            </w:r>
          </w:p>
        </w:tc>
        <w:tc>
          <w:tcPr>
            <w:tcW w:w="800" w:type="pct"/>
            <w:tcBorders>
              <w:top w:val="nil"/>
              <w:left w:val="nil"/>
              <w:bottom w:val="single" w:sz="8" w:space="0" w:color="auto"/>
              <w:right w:val="single" w:sz="8" w:space="0" w:color="auto"/>
            </w:tcBorders>
            <w:shd w:val="clear" w:color="auto" w:fill="auto"/>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700" w:type="pct"/>
            <w:gridSpan w:val="2"/>
            <w:tcBorders>
              <w:top w:val="nil"/>
              <w:left w:val="nil"/>
              <w:bottom w:val="single" w:sz="8" w:space="0" w:color="auto"/>
              <w:right w:val="single" w:sz="8" w:space="0" w:color="auto"/>
            </w:tcBorders>
            <w:shd w:val="clear" w:color="auto" w:fill="auto"/>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00" w:type="pct"/>
            <w:tcBorders>
              <w:top w:val="nil"/>
              <w:left w:val="nil"/>
              <w:bottom w:val="single" w:sz="8" w:space="0" w:color="auto"/>
              <w:right w:val="single" w:sz="8" w:space="0" w:color="auto"/>
            </w:tcBorders>
            <w:shd w:val="clear" w:color="auto" w:fill="auto"/>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2300" w:type="pct"/>
            <w:gridSpan w:val="2"/>
            <w:vMerge w:val="restart"/>
            <w:tcBorders>
              <w:top w:val="nil"/>
              <w:left w:val="single" w:sz="8" w:space="0" w:color="auto"/>
              <w:bottom w:val="single" w:sz="8" w:space="0" w:color="auto"/>
              <w:right w:val="single" w:sz="8" w:space="0" w:color="auto"/>
            </w:tcBorders>
            <w:shd w:val="clear" w:color="auto" w:fill="auto"/>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 </w:t>
            </w:r>
          </w:p>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GIẤY CHỨNG NHẬN</w:t>
            </w:r>
          </w:p>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lastRenderedPageBreak/>
              <w:t>Đủ điều kiện sản xuất phân bón</w:t>
            </w:r>
          </w:p>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Số: /GCN-</w:t>
            </w:r>
          </w:p>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(1)</w:t>
            </w:r>
          </w:p>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Tên tổ chức cá nhân: ………………………………………………….</w:t>
            </w:r>
          </w:p>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Địa chỉ trụ sở chính: ………………………………………………….</w:t>
            </w:r>
          </w:p>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Điện thoại:……………… Fax:……….. Email:………………………</w:t>
            </w:r>
          </w:p>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Địa chỉ sản xuất: ………………………………</w:t>
            </w:r>
          </w:p>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Mã số doanh nghiệp: …………………………………………..………</w:t>
            </w:r>
          </w:p>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Được chứng nhận đủ điều kiện sản xuất phân bón:</w:t>
            </w:r>
          </w:p>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1. Hình thức sản xuất</w:t>
            </w:r>
          </w:p>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Sản xuất phân bón</w:t>
            </w:r>
          </w:p>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Đóng gói phân bón</w:t>
            </w:r>
          </w:p>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2. Công suất sản xuất</w:t>
            </w:r>
          </w:p>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Tổng công suất: ……………………………….</w:t>
            </w:r>
          </w:p>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Phân bón vô cơ: ………………………………</w:t>
            </w:r>
          </w:p>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Phân bón hữu cơ: …………………………….</w:t>
            </w:r>
          </w:p>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Phân bón sinh học:………………………………</w:t>
            </w:r>
          </w:p>
        </w:tc>
        <w:tc>
          <w:tcPr>
            <w:tcW w:w="50" w:type="pct"/>
            <w:vMerge w:val="restart"/>
            <w:tcBorders>
              <w:top w:val="nil"/>
              <w:left w:val="nil"/>
              <w:bottom w:val="nil"/>
              <w:right w:val="single" w:sz="8" w:space="0" w:color="auto"/>
            </w:tcBorders>
            <w:shd w:val="clear" w:color="auto" w:fill="auto"/>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lastRenderedPageBreak/>
              <w:t> </w:t>
            </w:r>
          </w:p>
        </w:tc>
        <w:tc>
          <w:tcPr>
            <w:tcW w:w="350" w:type="pct"/>
            <w:tcBorders>
              <w:top w:val="nil"/>
              <w:left w:val="nil"/>
              <w:bottom w:val="single" w:sz="8" w:space="0" w:color="auto"/>
              <w:right w:val="single" w:sz="8" w:space="0" w:color="auto"/>
            </w:tcBorders>
            <w:shd w:val="clear" w:color="auto" w:fill="auto"/>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2</w:t>
            </w:r>
          </w:p>
        </w:tc>
        <w:tc>
          <w:tcPr>
            <w:tcW w:w="800" w:type="pct"/>
            <w:tcBorders>
              <w:top w:val="nil"/>
              <w:left w:val="nil"/>
              <w:bottom w:val="single" w:sz="8" w:space="0" w:color="auto"/>
              <w:right w:val="single" w:sz="8" w:space="0" w:color="auto"/>
            </w:tcBorders>
            <w:shd w:val="clear" w:color="auto" w:fill="auto"/>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700" w:type="pct"/>
            <w:gridSpan w:val="2"/>
            <w:tcBorders>
              <w:top w:val="nil"/>
              <w:left w:val="nil"/>
              <w:bottom w:val="single" w:sz="8" w:space="0" w:color="auto"/>
              <w:right w:val="single" w:sz="8" w:space="0" w:color="auto"/>
            </w:tcBorders>
            <w:shd w:val="clear" w:color="auto" w:fill="auto"/>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00" w:type="pct"/>
            <w:tcBorders>
              <w:top w:val="nil"/>
              <w:left w:val="nil"/>
              <w:bottom w:val="single" w:sz="8" w:space="0" w:color="auto"/>
              <w:right w:val="single" w:sz="8" w:space="0" w:color="auto"/>
            </w:tcBorders>
            <w:shd w:val="clear" w:color="auto" w:fill="auto"/>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0" w:type="auto"/>
            <w:gridSpan w:val="2"/>
            <w:vMerge/>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8" w:space="0" w:color="auto"/>
            </w:tcBorders>
            <w:shd w:val="clear" w:color="auto" w:fill="auto"/>
            <w:vAlign w:val="center"/>
            <w:hideMark/>
          </w:tcPr>
          <w:p w:rsidR="00C02231" w:rsidRPr="00C02231" w:rsidRDefault="00C02231" w:rsidP="00C02231">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w:t>
            </w:r>
          </w:p>
        </w:tc>
        <w:tc>
          <w:tcPr>
            <w:tcW w:w="800" w:type="pct"/>
            <w:tcBorders>
              <w:top w:val="nil"/>
              <w:left w:val="nil"/>
              <w:bottom w:val="single" w:sz="8" w:space="0" w:color="auto"/>
              <w:right w:val="single" w:sz="8" w:space="0" w:color="auto"/>
            </w:tcBorders>
            <w:shd w:val="clear" w:color="auto" w:fill="auto"/>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700" w:type="pct"/>
            <w:gridSpan w:val="2"/>
            <w:tcBorders>
              <w:top w:val="nil"/>
              <w:left w:val="nil"/>
              <w:bottom w:val="single" w:sz="8" w:space="0" w:color="auto"/>
              <w:right w:val="single" w:sz="8" w:space="0" w:color="auto"/>
            </w:tcBorders>
            <w:shd w:val="clear" w:color="auto" w:fill="auto"/>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00" w:type="pct"/>
            <w:tcBorders>
              <w:top w:val="nil"/>
              <w:left w:val="nil"/>
              <w:bottom w:val="single" w:sz="8" w:space="0" w:color="auto"/>
              <w:right w:val="single" w:sz="8" w:space="0" w:color="auto"/>
            </w:tcBorders>
            <w:shd w:val="clear" w:color="auto" w:fill="auto"/>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0" w:type="auto"/>
            <w:gridSpan w:val="2"/>
            <w:vMerge/>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8" w:space="0" w:color="auto"/>
            </w:tcBorders>
            <w:shd w:val="clear" w:color="auto" w:fill="auto"/>
            <w:vAlign w:val="center"/>
            <w:hideMark/>
          </w:tcPr>
          <w:p w:rsidR="00C02231" w:rsidRPr="00C02231" w:rsidRDefault="00C02231" w:rsidP="00C02231">
            <w:pPr>
              <w:spacing w:after="0" w:line="240" w:lineRule="auto"/>
              <w:rPr>
                <w:rFonts w:ascii="Times New Roman" w:eastAsia="Times New Roman" w:hAnsi="Times New Roman" w:cs="Times New Roman"/>
                <w:sz w:val="24"/>
                <w:szCs w:val="24"/>
              </w:rPr>
            </w:pPr>
          </w:p>
        </w:tc>
        <w:tc>
          <w:tcPr>
            <w:tcW w:w="2550" w:type="pct"/>
            <w:gridSpan w:val="5"/>
            <w:tcBorders>
              <w:top w:val="nil"/>
              <w:left w:val="nil"/>
              <w:bottom w:val="nil"/>
              <w:right w:val="single" w:sz="8" w:space="0" w:color="auto"/>
            </w:tcBorders>
            <w:shd w:val="clear" w:color="auto" w:fill="auto"/>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Giấy chứng nhận này có hiệu lực kể từ ngày ….. tháng …. năm  ……. đến ngày ….. tháng …… năm …..</w:t>
            </w:r>
          </w:p>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Giấy chứng nhận này hủy bỏ và thay thế Giấy chứng nhận/Giấy phép sản xuất phân bón số …… ngày ….. tháng …. năm ….. của …. (2)</w:t>
            </w:r>
          </w:p>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0" w:type="auto"/>
            <w:gridSpan w:val="2"/>
            <w:vMerge/>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8" w:space="0" w:color="auto"/>
            </w:tcBorders>
            <w:shd w:val="clear" w:color="auto" w:fill="auto"/>
            <w:vAlign w:val="center"/>
            <w:hideMark/>
          </w:tcPr>
          <w:p w:rsidR="00C02231" w:rsidRPr="00C02231" w:rsidRDefault="00C02231" w:rsidP="00C02231">
            <w:pPr>
              <w:spacing w:after="0" w:line="240" w:lineRule="auto"/>
              <w:rPr>
                <w:rFonts w:ascii="Times New Roman" w:eastAsia="Times New Roman" w:hAnsi="Times New Roman" w:cs="Times New Roman"/>
                <w:sz w:val="24"/>
                <w:szCs w:val="24"/>
              </w:rPr>
            </w:pPr>
          </w:p>
        </w:tc>
        <w:tc>
          <w:tcPr>
            <w:tcW w:w="1250" w:type="pct"/>
            <w:gridSpan w:val="3"/>
            <w:shd w:val="clear" w:color="auto" w:fill="auto"/>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b/>
                <w:bCs/>
                <w:i/>
                <w:iCs/>
                <w:sz w:val="24"/>
                <w:szCs w:val="24"/>
              </w:rPr>
              <w:br/>
              <w:t>Nơi nhận:</w:t>
            </w:r>
            <w:r w:rsidRPr="00C02231">
              <w:rPr>
                <w:rFonts w:ascii="Times New Roman" w:eastAsia="Times New Roman" w:hAnsi="Times New Roman" w:cs="Times New Roman"/>
                <w:b/>
                <w:bCs/>
                <w:i/>
                <w:iCs/>
                <w:sz w:val="24"/>
                <w:szCs w:val="24"/>
              </w:rPr>
              <w:br/>
            </w:r>
            <w:r w:rsidRPr="00C02231">
              <w:rPr>
                <w:rFonts w:ascii="Times New Roman" w:eastAsia="Times New Roman" w:hAnsi="Times New Roman" w:cs="Times New Roman"/>
                <w:sz w:val="24"/>
                <w:szCs w:val="24"/>
              </w:rPr>
              <w:t>- Như Điều 3 (2);</w:t>
            </w:r>
            <w:r w:rsidRPr="00C02231">
              <w:rPr>
                <w:rFonts w:ascii="Times New Roman" w:eastAsia="Times New Roman" w:hAnsi="Times New Roman" w:cs="Times New Roman"/>
                <w:sz w:val="24"/>
                <w:szCs w:val="24"/>
              </w:rPr>
              <w:br/>
              <w:t>- Lưu: VT,...</w:t>
            </w:r>
          </w:p>
        </w:tc>
        <w:tc>
          <w:tcPr>
            <w:tcW w:w="1250" w:type="pct"/>
            <w:gridSpan w:val="2"/>
            <w:tcBorders>
              <w:top w:val="nil"/>
              <w:left w:val="nil"/>
              <w:bottom w:val="nil"/>
              <w:right w:val="single" w:sz="8" w:space="0" w:color="auto"/>
            </w:tcBorders>
            <w:shd w:val="clear" w:color="auto" w:fill="auto"/>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LÃNH ĐẠO CƠ QUAN CÓ THẨM QUYỀN</w:t>
            </w:r>
            <w:r w:rsidRPr="00C02231">
              <w:rPr>
                <w:rFonts w:ascii="Times New Roman" w:eastAsia="Times New Roman" w:hAnsi="Times New Roman" w:cs="Times New Roman"/>
                <w:b/>
                <w:bCs/>
                <w:sz w:val="24"/>
                <w:szCs w:val="24"/>
              </w:rPr>
              <w:br/>
            </w:r>
            <w:r w:rsidRPr="00C02231">
              <w:rPr>
                <w:rFonts w:ascii="Times New Roman" w:eastAsia="Times New Roman" w:hAnsi="Times New Roman" w:cs="Times New Roman"/>
                <w:i/>
                <w:iCs/>
                <w:sz w:val="24"/>
                <w:szCs w:val="24"/>
              </w:rPr>
              <w:t>(Ký tên, đóng dấu)</w:t>
            </w:r>
          </w:p>
        </w:tc>
      </w:tr>
      <w:tr w:rsidR="00C02231" w:rsidRPr="00C02231" w:rsidTr="00C02231">
        <w:tc>
          <w:tcPr>
            <w:tcW w:w="0" w:type="auto"/>
            <w:gridSpan w:val="2"/>
            <w:vMerge/>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8" w:space="0" w:color="auto"/>
            </w:tcBorders>
            <w:shd w:val="clear" w:color="auto" w:fill="auto"/>
            <w:vAlign w:val="center"/>
            <w:hideMark/>
          </w:tcPr>
          <w:p w:rsidR="00C02231" w:rsidRPr="00C02231" w:rsidRDefault="00C02231" w:rsidP="00C02231">
            <w:pPr>
              <w:spacing w:after="0" w:line="240" w:lineRule="auto"/>
              <w:rPr>
                <w:rFonts w:ascii="Times New Roman" w:eastAsia="Times New Roman" w:hAnsi="Times New Roman" w:cs="Times New Roman"/>
                <w:sz w:val="24"/>
                <w:szCs w:val="24"/>
              </w:rPr>
            </w:pPr>
          </w:p>
        </w:tc>
        <w:tc>
          <w:tcPr>
            <w:tcW w:w="2550" w:type="pct"/>
            <w:gridSpan w:val="5"/>
            <w:tcBorders>
              <w:top w:val="nil"/>
              <w:left w:val="nil"/>
              <w:bottom w:val="single" w:sz="8" w:space="0" w:color="auto"/>
              <w:right w:val="single" w:sz="8" w:space="0" w:color="auto"/>
            </w:tcBorders>
            <w:shd w:val="clear" w:color="auto" w:fill="auto"/>
            <w:vAlign w:val="bottom"/>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___________</w:t>
            </w:r>
          </w:p>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(1) Cấp lại lần thứ …… (nếu có).</w:t>
            </w:r>
          </w:p>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(2) Lãnh đạo cơ quan cấp (trường hợp cấp lại).</w:t>
            </w:r>
          </w:p>
        </w:tc>
      </w:tr>
      <w:tr w:rsidR="00C02231" w:rsidRPr="00C02231" w:rsidTr="00C02231">
        <w:tc>
          <w:tcPr>
            <w:tcW w:w="950" w:type="pct"/>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1300" w:type="pct"/>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50" w:type="pct"/>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350" w:type="pct"/>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800" w:type="pct"/>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50" w:type="pct"/>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00" w:type="pct"/>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00" w:type="pct"/>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bl>
    <w:p w:rsidR="00C02231" w:rsidRPr="00C02231" w:rsidRDefault="00C02231" w:rsidP="00C02231">
      <w:pPr>
        <w:spacing w:before="120" w:after="120" w:line="240" w:lineRule="auto"/>
        <w:jc w:val="right"/>
        <w:rPr>
          <w:rFonts w:ascii="Times New Roman" w:eastAsia="Times New Roman" w:hAnsi="Times New Roman" w:cs="Times New Roman"/>
          <w:color w:val="333333"/>
          <w:sz w:val="21"/>
          <w:szCs w:val="21"/>
        </w:rPr>
      </w:pPr>
      <w:bookmarkStart w:id="97" w:name="chuong_pl_12"/>
      <w:r w:rsidRPr="00C02231">
        <w:rPr>
          <w:rFonts w:ascii="Times New Roman" w:eastAsia="Times New Roman" w:hAnsi="Times New Roman" w:cs="Times New Roman"/>
          <w:b/>
          <w:bCs/>
          <w:color w:val="000000"/>
          <w:sz w:val="21"/>
          <w:szCs w:val="21"/>
        </w:rPr>
        <w:t>Mẫu số 11</w:t>
      </w:r>
      <w:bookmarkEnd w:id="97"/>
    </w:p>
    <w:tbl>
      <w:tblPr>
        <w:tblW w:w="0" w:type="auto"/>
        <w:tblCellMar>
          <w:left w:w="0" w:type="dxa"/>
          <w:right w:w="0" w:type="dxa"/>
        </w:tblCellMar>
        <w:tblLook w:val="04A0" w:firstRow="1" w:lastRow="0" w:firstColumn="1" w:lastColumn="0" w:noHBand="0" w:noVBand="1"/>
      </w:tblPr>
      <w:tblGrid>
        <w:gridCol w:w="3348"/>
        <w:gridCol w:w="5508"/>
      </w:tblGrid>
      <w:tr w:rsidR="00C02231" w:rsidRPr="00C02231" w:rsidTr="00C02231">
        <w:tc>
          <w:tcPr>
            <w:tcW w:w="334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TÊN CƠ QUAN CHỦ QUẢN</w:t>
            </w:r>
            <w:r w:rsidRPr="00C02231">
              <w:rPr>
                <w:rFonts w:ascii="Times New Roman" w:eastAsia="Times New Roman" w:hAnsi="Times New Roman" w:cs="Times New Roman"/>
                <w:sz w:val="24"/>
                <w:szCs w:val="24"/>
              </w:rPr>
              <w:br/>
            </w:r>
            <w:r w:rsidRPr="00C02231">
              <w:rPr>
                <w:rFonts w:ascii="Times New Roman" w:eastAsia="Times New Roman" w:hAnsi="Times New Roman" w:cs="Times New Roman"/>
                <w:b/>
                <w:bCs/>
                <w:sz w:val="24"/>
                <w:szCs w:val="24"/>
              </w:rPr>
              <w:t>…………………</w:t>
            </w:r>
            <w:r w:rsidRPr="00C02231">
              <w:rPr>
                <w:rFonts w:ascii="Times New Roman" w:eastAsia="Times New Roman" w:hAnsi="Times New Roman" w:cs="Times New Roman"/>
                <w:sz w:val="24"/>
                <w:szCs w:val="24"/>
              </w:rPr>
              <w:t>(1)</w:t>
            </w:r>
            <w:r w:rsidRPr="00C02231">
              <w:rPr>
                <w:rFonts w:ascii="Times New Roman" w:eastAsia="Times New Roman" w:hAnsi="Times New Roman" w:cs="Times New Roman"/>
                <w:b/>
                <w:bCs/>
                <w:sz w:val="24"/>
                <w:szCs w:val="24"/>
              </w:rPr>
              <w:br/>
              <w:t>-------</w:t>
            </w:r>
          </w:p>
        </w:tc>
        <w:tc>
          <w:tcPr>
            <w:tcW w:w="550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CỘNG HÒA XÃ HỘI CHỦ NGHĨA VIỆT NAM</w:t>
            </w:r>
            <w:r w:rsidRPr="00C02231">
              <w:rPr>
                <w:rFonts w:ascii="Times New Roman" w:eastAsia="Times New Roman" w:hAnsi="Times New Roman" w:cs="Times New Roman"/>
                <w:b/>
                <w:bCs/>
                <w:sz w:val="24"/>
                <w:szCs w:val="24"/>
              </w:rPr>
              <w:br/>
              <w:t>Độc lập - Tự do - Hạnh phúc</w:t>
            </w:r>
            <w:r w:rsidRPr="00C02231">
              <w:rPr>
                <w:rFonts w:ascii="Times New Roman" w:eastAsia="Times New Roman" w:hAnsi="Times New Roman" w:cs="Times New Roman"/>
                <w:b/>
                <w:bCs/>
                <w:sz w:val="24"/>
                <w:szCs w:val="24"/>
              </w:rPr>
              <w:br/>
              <w:t>---------------</w:t>
            </w:r>
          </w:p>
        </w:tc>
      </w:tr>
    </w:tbl>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r w:rsidRPr="00C02231">
        <w:rPr>
          <w:rFonts w:ascii="Times New Roman" w:eastAsia="Times New Roman" w:hAnsi="Times New Roman" w:cs="Times New Roman"/>
          <w:b/>
          <w:bCs/>
          <w:color w:val="333333"/>
          <w:sz w:val="21"/>
          <w:szCs w:val="21"/>
        </w:rPr>
        <w:br/>
      </w:r>
      <w:bookmarkStart w:id="98" w:name="chuong_pl_12_name"/>
      <w:r w:rsidRPr="00C02231">
        <w:rPr>
          <w:rFonts w:ascii="Times New Roman" w:eastAsia="Times New Roman" w:hAnsi="Times New Roman" w:cs="Times New Roman"/>
          <w:b/>
          <w:bCs/>
          <w:color w:val="000000"/>
          <w:sz w:val="21"/>
          <w:szCs w:val="21"/>
        </w:rPr>
        <w:t>GIẤY CHỨNG NHẬN ĐỦ ĐIỀU KIỆN BUÔN BÁN PHÂN BÓN</w:t>
      </w:r>
      <w:bookmarkEnd w:id="98"/>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Số:……………/GCN-BBP</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Tên tổ chức, cá nhân: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Địa chỉ: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Điện thoại: ………………………………. Fax: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Mã số doanh nghiệp (nếu có):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Người đại diện của tổ chức, cá nhân: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Số chứng minh nhân dân/Căn cước công dân: …….. ngày cấp: ……. Nơi cấp: ……</w:t>
      </w:r>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r w:rsidRPr="00C02231">
        <w:rPr>
          <w:rFonts w:ascii="Times New Roman" w:eastAsia="Times New Roman" w:hAnsi="Times New Roman" w:cs="Times New Roman"/>
          <w:b/>
          <w:bCs/>
          <w:color w:val="333333"/>
          <w:sz w:val="21"/>
          <w:szCs w:val="21"/>
        </w:rPr>
        <w:lastRenderedPageBreak/>
        <w:t>Được chứng nhận đủ điều kiện buôn bán phân bón.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tbl>
      <w:tblPr>
        <w:tblW w:w="5000" w:type="pct"/>
        <w:tblCellMar>
          <w:left w:w="0" w:type="dxa"/>
          <w:right w:w="0" w:type="dxa"/>
        </w:tblCellMar>
        <w:tblLook w:val="04A0" w:firstRow="1" w:lastRow="0" w:firstColumn="1" w:lastColumn="0" w:noHBand="0" w:noVBand="1"/>
      </w:tblPr>
      <w:tblGrid>
        <w:gridCol w:w="3929"/>
        <w:gridCol w:w="6043"/>
      </w:tblGrid>
      <w:tr w:rsidR="00C02231" w:rsidRPr="00C02231" w:rsidTr="00C02231">
        <w:tc>
          <w:tcPr>
            <w:tcW w:w="1950" w:type="pct"/>
            <w:shd w:val="clear" w:color="auto" w:fill="auto"/>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3000" w:type="pct"/>
            <w:shd w:val="clear" w:color="auto" w:fill="auto"/>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LÃNH ĐẠO CƠ QUAN CÓ THẨM QUYỀN</w:t>
            </w:r>
            <w:r w:rsidRPr="00C02231">
              <w:rPr>
                <w:rFonts w:ascii="Times New Roman" w:eastAsia="Times New Roman" w:hAnsi="Times New Roman" w:cs="Times New Roman"/>
                <w:b/>
                <w:bCs/>
                <w:sz w:val="24"/>
                <w:szCs w:val="24"/>
              </w:rPr>
              <w:br/>
            </w:r>
            <w:r w:rsidRPr="00C02231">
              <w:rPr>
                <w:rFonts w:ascii="Times New Roman" w:eastAsia="Times New Roman" w:hAnsi="Times New Roman" w:cs="Times New Roman"/>
                <w:i/>
                <w:iCs/>
                <w:sz w:val="24"/>
                <w:szCs w:val="24"/>
              </w:rPr>
              <w:t>(Ký tên, đóng dấu)</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____________________</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Tên cơ quan có thẩm quyền.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p w:rsidR="00C02231" w:rsidRPr="00C02231" w:rsidRDefault="00C02231" w:rsidP="00C02231">
      <w:pPr>
        <w:spacing w:before="120" w:after="120" w:line="240" w:lineRule="auto"/>
        <w:jc w:val="right"/>
        <w:rPr>
          <w:rFonts w:ascii="Times New Roman" w:eastAsia="Times New Roman" w:hAnsi="Times New Roman" w:cs="Times New Roman"/>
          <w:color w:val="333333"/>
          <w:sz w:val="21"/>
          <w:szCs w:val="21"/>
        </w:rPr>
      </w:pPr>
      <w:bookmarkStart w:id="99" w:name="chuong_pl_13"/>
      <w:r w:rsidRPr="00C02231">
        <w:rPr>
          <w:rFonts w:ascii="Times New Roman" w:eastAsia="Times New Roman" w:hAnsi="Times New Roman" w:cs="Times New Roman"/>
          <w:b/>
          <w:bCs/>
          <w:color w:val="000000"/>
          <w:sz w:val="21"/>
          <w:szCs w:val="21"/>
        </w:rPr>
        <w:t>Mẫu số 12</w:t>
      </w:r>
      <w:bookmarkEnd w:id="99"/>
    </w:p>
    <w:tbl>
      <w:tblPr>
        <w:tblW w:w="0" w:type="auto"/>
        <w:tblCellMar>
          <w:left w:w="0" w:type="dxa"/>
          <w:right w:w="0" w:type="dxa"/>
        </w:tblCellMar>
        <w:tblLook w:val="04A0" w:firstRow="1" w:lastRow="0" w:firstColumn="1" w:lastColumn="0" w:noHBand="0" w:noVBand="1"/>
      </w:tblPr>
      <w:tblGrid>
        <w:gridCol w:w="3348"/>
        <w:gridCol w:w="5508"/>
      </w:tblGrid>
      <w:tr w:rsidR="00C02231" w:rsidRPr="00C02231" w:rsidTr="00C02231">
        <w:tc>
          <w:tcPr>
            <w:tcW w:w="334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TÊN CƠ QUAN CHỦ QUẢN</w:t>
            </w:r>
            <w:r w:rsidRPr="00C02231">
              <w:rPr>
                <w:rFonts w:ascii="Times New Roman" w:eastAsia="Times New Roman" w:hAnsi="Times New Roman" w:cs="Times New Roman"/>
                <w:sz w:val="24"/>
                <w:szCs w:val="24"/>
              </w:rPr>
              <w:br/>
            </w:r>
            <w:r w:rsidRPr="00C02231">
              <w:rPr>
                <w:rFonts w:ascii="Times New Roman" w:eastAsia="Times New Roman" w:hAnsi="Times New Roman" w:cs="Times New Roman"/>
                <w:b/>
                <w:bCs/>
                <w:sz w:val="24"/>
                <w:szCs w:val="24"/>
              </w:rPr>
              <w:t>…………………..</w:t>
            </w:r>
            <w:r w:rsidRPr="00C02231">
              <w:rPr>
                <w:rFonts w:ascii="Times New Roman" w:eastAsia="Times New Roman" w:hAnsi="Times New Roman" w:cs="Times New Roman"/>
                <w:sz w:val="24"/>
                <w:szCs w:val="24"/>
              </w:rPr>
              <w:t>(1)</w:t>
            </w:r>
            <w:r w:rsidRPr="00C02231">
              <w:rPr>
                <w:rFonts w:ascii="Times New Roman" w:eastAsia="Times New Roman" w:hAnsi="Times New Roman" w:cs="Times New Roman"/>
                <w:b/>
                <w:bCs/>
                <w:sz w:val="24"/>
                <w:szCs w:val="24"/>
              </w:rPr>
              <w:br/>
              <w:t>-------</w:t>
            </w:r>
          </w:p>
        </w:tc>
        <w:tc>
          <w:tcPr>
            <w:tcW w:w="550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CỘNG HÒA XÃ HỘI CHỦ NGHĨA VIỆT NAM</w:t>
            </w:r>
            <w:r w:rsidRPr="00C02231">
              <w:rPr>
                <w:rFonts w:ascii="Times New Roman" w:eastAsia="Times New Roman" w:hAnsi="Times New Roman" w:cs="Times New Roman"/>
                <w:b/>
                <w:bCs/>
                <w:sz w:val="24"/>
                <w:szCs w:val="24"/>
              </w:rPr>
              <w:br/>
              <w:t>Độc lập - Tự do - Hạnh phúc</w:t>
            </w:r>
            <w:r w:rsidRPr="00C02231">
              <w:rPr>
                <w:rFonts w:ascii="Times New Roman" w:eastAsia="Times New Roman" w:hAnsi="Times New Roman" w:cs="Times New Roman"/>
                <w:b/>
                <w:bCs/>
                <w:sz w:val="24"/>
                <w:szCs w:val="24"/>
              </w:rPr>
              <w:br/>
              <w:t>---------------</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bookmarkStart w:id="100" w:name="chuong_pl_13_name"/>
      <w:r w:rsidRPr="00C02231">
        <w:rPr>
          <w:rFonts w:ascii="Times New Roman" w:eastAsia="Times New Roman" w:hAnsi="Times New Roman" w:cs="Times New Roman"/>
          <w:b/>
          <w:bCs/>
          <w:color w:val="000000"/>
          <w:sz w:val="21"/>
          <w:szCs w:val="21"/>
        </w:rPr>
        <w:t>BIÊN BẢN KIỂM TRA</w:t>
      </w:r>
      <w:bookmarkEnd w:id="100"/>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bookmarkStart w:id="101" w:name="chuong_pl_13_name_name"/>
      <w:r w:rsidRPr="00C02231">
        <w:rPr>
          <w:rFonts w:ascii="Times New Roman" w:eastAsia="Times New Roman" w:hAnsi="Times New Roman" w:cs="Times New Roman"/>
          <w:b/>
          <w:bCs/>
          <w:color w:val="000000"/>
          <w:sz w:val="21"/>
          <w:szCs w:val="21"/>
        </w:rPr>
        <w:t>Điều kiện sản xuất phân bón hoặc buôn bán phân bón</w:t>
      </w:r>
      <w:bookmarkEnd w:id="101"/>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Căn cứ Luật Trồng trọt ngày 19 tháng 11 năm 2018;</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Căn cứ Nghị định số ... ngày ... tháng ... năm ... của Chính phủ quy định về quản lý phân bón;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Căn cứ Quyết định số ... ngày ... của ... (1) về việc thành lập đoàn kiểm tra.</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Hôm nay, ngày tháng.... năm ....tại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Địa chỉ: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Chúng tôi gồm: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Đại diện đoàn kiểm tra:</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Ông/Bà: ……………………………………………, Chức vụ: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 Ông/Bà: ……………………………………………, Chức vụ: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Đại diện tổ chức, cá nhân sản xuất/buôn bán phân bón: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Ông/Bà: ……………………………………………, Chức vụ: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 Ông/Bà: ……………………………………………, Chức vụ: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b/>
          <w:bCs/>
          <w:color w:val="333333"/>
          <w:sz w:val="21"/>
          <w:szCs w:val="21"/>
        </w:rPr>
        <w:t>I. NỘI DUNG KIỂM TRA</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b/>
          <w:bCs/>
          <w:color w:val="333333"/>
          <w:sz w:val="21"/>
          <w:szCs w:val="21"/>
        </w:rPr>
        <w:t>II. KẾT QUẢ KIỂM TRA</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(ghi cụ thể nội dung đánh giá từng điều kiện theo quy định của pháp luật)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b/>
          <w:bCs/>
          <w:color w:val="333333"/>
          <w:sz w:val="21"/>
          <w:szCs w:val="21"/>
        </w:rPr>
        <w:t>III. KẾT LUẬN CỦA ĐOÀN KIỂM TRA</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b/>
          <w:bCs/>
          <w:color w:val="333333"/>
          <w:sz w:val="21"/>
          <w:szCs w:val="21"/>
        </w:rPr>
        <w:t>IV. KIẾN NGHỊ CỦA ĐOÀN KIỂM TRA</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b/>
          <w:bCs/>
          <w:color w:val="333333"/>
          <w:sz w:val="21"/>
          <w:szCs w:val="21"/>
        </w:rPr>
        <w:t>V. Ý KIẾN CỦA TỔ CHỨC, CÁ NHÂN SẢN XUẤT/BUÔN BÁN PHÂN BÓN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lastRenderedPageBreak/>
        <w:t>Buổi kiểm tra kết thúc vào hồi... h .... ngày ….. tháng.... năm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Biên bản đã được đọc cho đoàn kiểm tra, đại diện tổ chức, cá nhân sản xuất/buôn bán phân bón cùng nghe và thống nhất ký tên vào biên bản. Biên bản được lập thành 02 bản, có giá trị pháp lý như nhau. Đoàn kiểm tra giữ 01 bản và 01 bản lưu tại ………………. làm căn cứ thi hành.</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tbl>
      <w:tblPr>
        <w:tblW w:w="5000" w:type="pct"/>
        <w:tblCellMar>
          <w:left w:w="0" w:type="dxa"/>
          <w:right w:w="0" w:type="dxa"/>
        </w:tblCellMar>
        <w:tblLook w:val="04A0" w:firstRow="1" w:lastRow="0" w:firstColumn="1" w:lastColumn="0" w:noHBand="0" w:noVBand="1"/>
      </w:tblPr>
      <w:tblGrid>
        <w:gridCol w:w="4986"/>
        <w:gridCol w:w="4986"/>
      </w:tblGrid>
      <w:tr w:rsidR="00C02231" w:rsidRPr="00C02231" w:rsidTr="00C02231">
        <w:tc>
          <w:tcPr>
            <w:tcW w:w="2500" w:type="pct"/>
            <w:shd w:val="clear" w:color="auto" w:fill="auto"/>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ĐẠI DIỆN CƠ SỞ</w:t>
            </w:r>
            <w:r w:rsidRPr="00C02231">
              <w:rPr>
                <w:rFonts w:ascii="Times New Roman" w:eastAsia="Times New Roman" w:hAnsi="Times New Roman" w:cs="Times New Roman"/>
                <w:b/>
                <w:bCs/>
                <w:sz w:val="24"/>
                <w:szCs w:val="24"/>
              </w:rPr>
              <w:br/>
            </w:r>
            <w:r w:rsidRPr="00C02231">
              <w:rPr>
                <w:rFonts w:ascii="Times New Roman" w:eastAsia="Times New Roman" w:hAnsi="Times New Roman" w:cs="Times New Roman"/>
                <w:i/>
                <w:iCs/>
                <w:sz w:val="24"/>
                <w:szCs w:val="24"/>
              </w:rPr>
              <w:t>(Ký tên, đóng dấu)</w:t>
            </w:r>
          </w:p>
        </w:tc>
        <w:tc>
          <w:tcPr>
            <w:tcW w:w="2500" w:type="pct"/>
            <w:shd w:val="clear" w:color="auto" w:fill="auto"/>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ĐẠI DIỆN ĐOÀN KIỂM TRA</w:t>
            </w:r>
            <w:r w:rsidRPr="00C02231">
              <w:rPr>
                <w:rFonts w:ascii="Times New Roman" w:eastAsia="Times New Roman" w:hAnsi="Times New Roman" w:cs="Times New Roman"/>
                <w:b/>
                <w:bCs/>
                <w:sz w:val="24"/>
                <w:szCs w:val="24"/>
              </w:rPr>
              <w:br/>
            </w:r>
            <w:r w:rsidRPr="00C02231">
              <w:rPr>
                <w:rFonts w:ascii="Times New Roman" w:eastAsia="Times New Roman" w:hAnsi="Times New Roman" w:cs="Times New Roman"/>
                <w:i/>
                <w:iCs/>
                <w:sz w:val="24"/>
                <w:szCs w:val="24"/>
              </w:rPr>
              <w:t>(Ký tên)</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____________________</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Tên cơ quan có thẩm quyền.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p w:rsidR="00C02231" w:rsidRPr="00C02231" w:rsidRDefault="00C02231" w:rsidP="00C02231">
      <w:pPr>
        <w:spacing w:before="120" w:after="120" w:line="240" w:lineRule="auto"/>
        <w:jc w:val="right"/>
        <w:rPr>
          <w:rFonts w:ascii="Times New Roman" w:eastAsia="Times New Roman" w:hAnsi="Times New Roman" w:cs="Times New Roman"/>
          <w:color w:val="333333"/>
          <w:sz w:val="21"/>
          <w:szCs w:val="21"/>
        </w:rPr>
      </w:pPr>
      <w:bookmarkStart w:id="102" w:name="chuong_pl_14"/>
      <w:r w:rsidRPr="00C02231">
        <w:rPr>
          <w:rFonts w:ascii="Times New Roman" w:eastAsia="Times New Roman" w:hAnsi="Times New Roman" w:cs="Times New Roman"/>
          <w:b/>
          <w:bCs/>
          <w:color w:val="000000"/>
          <w:sz w:val="21"/>
          <w:szCs w:val="21"/>
        </w:rPr>
        <w:t>Mẫu số 13</w:t>
      </w:r>
      <w:bookmarkEnd w:id="102"/>
    </w:p>
    <w:tbl>
      <w:tblPr>
        <w:tblW w:w="0" w:type="auto"/>
        <w:tblCellMar>
          <w:left w:w="0" w:type="dxa"/>
          <w:right w:w="0" w:type="dxa"/>
        </w:tblCellMar>
        <w:tblLook w:val="04A0" w:firstRow="1" w:lastRow="0" w:firstColumn="1" w:lastColumn="0" w:noHBand="0" w:noVBand="1"/>
      </w:tblPr>
      <w:tblGrid>
        <w:gridCol w:w="3348"/>
        <w:gridCol w:w="5508"/>
      </w:tblGrid>
      <w:tr w:rsidR="00C02231" w:rsidRPr="00C02231" w:rsidTr="00C02231">
        <w:tc>
          <w:tcPr>
            <w:tcW w:w="334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TÊN TỔ CHỨC, CÁ NHÂN</w:t>
            </w:r>
            <w:r w:rsidRPr="00C02231">
              <w:rPr>
                <w:rFonts w:ascii="Times New Roman" w:eastAsia="Times New Roman" w:hAnsi="Times New Roman" w:cs="Times New Roman"/>
                <w:b/>
                <w:bCs/>
                <w:sz w:val="24"/>
                <w:szCs w:val="24"/>
              </w:rPr>
              <w:br/>
              <w:t>-------</w:t>
            </w:r>
          </w:p>
        </w:tc>
        <w:tc>
          <w:tcPr>
            <w:tcW w:w="550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CỘNG HÒA XÃ HỘI CHỦ NGHĨA VIỆT NAM</w:t>
            </w:r>
            <w:r w:rsidRPr="00C02231">
              <w:rPr>
                <w:rFonts w:ascii="Times New Roman" w:eastAsia="Times New Roman" w:hAnsi="Times New Roman" w:cs="Times New Roman"/>
                <w:b/>
                <w:bCs/>
                <w:sz w:val="24"/>
                <w:szCs w:val="24"/>
              </w:rPr>
              <w:br/>
              <w:t>Độc lập - Tự do - Hạnh phúc</w:t>
            </w:r>
            <w:r w:rsidRPr="00C02231">
              <w:rPr>
                <w:rFonts w:ascii="Times New Roman" w:eastAsia="Times New Roman" w:hAnsi="Times New Roman" w:cs="Times New Roman"/>
                <w:b/>
                <w:bCs/>
                <w:sz w:val="24"/>
                <w:szCs w:val="24"/>
              </w:rPr>
              <w:br/>
              <w:t>---------------</w:t>
            </w:r>
          </w:p>
        </w:tc>
      </w:tr>
      <w:tr w:rsidR="00C02231" w:rsidRPr="00C02231" w:rsidTr="00C02231">
        <w:tc>
          <w:tcPr>
            <w:tcW w:w="334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Số:……………….</w:t>
            </w:r>
          </w:p>
        </w:tc>
        <w:tc>
          <w:tcPr>
            <w:tcW w:w="550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right"/>
              <w:rPr>
                <w:rFonts w:ascii="Times New Roman" w:eastAsia="Times New Roman" w:hAnsi="Times New Roman" w:cs="Times New Roman"/>
                <w:sz w:val="24"/>
                <w:szCs w:val="24"/>
              </w:rPr>
            </w:pPr>
            <w:r w:rsidRPr="00C02231">
              <w:rPr>
                <w:rFonts w:ascii="Times New Roman" w:eastAsia="Times New Roman" w:hAnsi="Times New Roman" w:cs="Times New Roman"/>
                <w:i/>
                <w:iCs/>
                <w:sz w:val="24"/>
                <w:szCs w:val="24"/>
              </w:rPr>
              <w:t>………., ngày ….. tháng ….. năm ……</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bookmarkStart w:id="103" w:name="chuong_pl_14_name"/>
      <w:r w:rsidRPr="00C02231">
        <w:rPr>
          <w:rFonts w:ascii="Times New Roman" w:eastAsia="Times New Roman" w:hAnsi="Times New Roman" w:cs="Times New Roman"/>
          <w:b/>
          <w:bCs/>
          <w:color w:val="000000"/>
          <w:sz w:val="21"/>
          <w:szCs w:val="21"/>
        </w:rPr>
        <w:t>ĐƠN ĐĂNG KÝ NHẬP KHẨU PHÂN BÓN</w:t>
      </w:r>
      <w:bookmarkEnd w:id="103"/>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Kính gửi: Cục Bảo vệ thực vật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Tên tổ chức, cá nhân: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Địa chỉ: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Điện thoại: …………………………………….. Fax: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 Tên phân bón: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3. Số lượng nhập khẩu: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4. Nhà sản xuất, xuất xứ: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5. Mục đích nhập khẩu</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Phân bón để khảo nghiệm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Phân bón dùng cho sân thể thao, khu vui chơi giải trí</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Phân bón sử dụng trong dự án nước ngoài tại Việt Nam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Phân bón làm quà tặng, làm hàng mẫu</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Phân bón tham gia hội chợ, triển lãm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Phân bón phục vụ nghiên cứu khoa học</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Phân bón làm nguyên liệu sản xuất phân bón khác</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Phân bón tạm nhập, tái xuất hoặc phân bón quá cảnh hoặc chuyển khẩu qua cửa khẩu Việt Nam; phân bón gửi kho ngoại quan; phân bón nhập khẩu vào khu chế xuất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6. Thời gian nhập khẩu (dự kiến):………………………………………………………………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7. Cửa khẩu nhập khẩu (dự kiến):………………………………………………………………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8. Các tài liệu nộp kèm theo: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lastRenderedPageBreak/>
        <w:t>Chúng tôi cam kết thực hiện đầy đủ các quy định của pháp luật hiện hành liên quan đến phân bón nhập khẩu.</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Khi cần liên hệ theo địa chỉ: ……, điện thoại: ……, Fax: ….., E-mail: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tbl>
      <w:tblPr>
        <w:tblW w:w="5000" w:type="pct"/>
        <w:tblCellMar>
          <w:left w:w="0" w:type="dxa"/>
          <w:right w:w="0" w:type="dxa"/>
        </w:tblCellMar>
        <w:tblLook w:val="04A0" w:firstRow="1" w:lastRow="0" w:firstColumn="1" w:lastColumn="0" w:noHBand="0" w:noVBand="1"/>
      </w:tblPr>
      <w:tblGrid>
        <w:gridCol w:w="4986"/>
        <w:gridCol w:w="4986"/>
      </w:tblGrid>
      <w:tr w:rsidR="00C02231" w:rsidRPr="00C02231" w:rsidTr="00C02231">
        <w:tc>
          <w:tcPr>
            <w:tcW w:w="2500" w:type="pct"/>
            <w:shd w:val="clear" w:color="auto" w:fill="auto"/>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2500" w:type="pct"/>
            <w:shd w:val="clear" w:color="auto" w:fill="auto"/>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i/>
                <w:iCs/>
                <w:sz w:val="24"/>
                <w:szCs w:val="24"/>
              </w:rPr>
              <w:t>…….., ngày …… tháng …. năm....</w:t>
            </w:r>
            <w:r w:rsidRPr="00C02231">
              <w:rPr>
                <w:rFonts w:ascii="Times New Roman" w:eastAsia="Times New Roman" w:hAnsi="Times New Roman" w:cs="Times New Roman"/>
                <w:i/>
                <w:iCs/>
                <w:sz w:val="24"/>
                <w:szCs w:val="24"/>
              </w:rPr>
              <w:br/>
            </w:r>
            <w:r w:rsidRPr="00C02231">
              <w:rPr>
                <w:rFonts w:ascii="Times New Roman" w:eastAsia="Times New Roman" w:hAnsi="Times New Roman" w:cs="Times New Roman"/>
                <w:b/>
                <w:bCs/>
                <w:sz w:val="24"/>
                <w:szCs w:val="24"/>
              </w:rPr>
              <w:t>Tổ chức, cá nhân đăng ký</w:t>
            </w:r>
            <w:r w:rsidRPr="00C02231">
              <w:rPr>
                <w:rFonts w:ascii="Times New Roman" w:eastAsia="Times New Roman" w:hAnsi="Times New Roman" w:cs="Times New Roman"/>
                <w:b/>
                <w:bCs/>
                <w:sz w:val="24"/>
                <w:szCs w:val="24"/>
              </w:rPr>
              <w:br/>
            </w:r>
            <w:r w:rsidRPr="00C02231">
              <w:rPr>
                <w:rFonts w:ascii="Times New Roman" w:eastAsia="Times New Roman" w:hAnsi="Times New Roman" w:cs="Times New Roman"/>
                <w:i/>
                <w:iCs/>
                <w:sz w:val="24"/>
                <w:szCs w:val="24"/>
              </w:rPr>
              <w:t>(Ký tên, đóng dấu)</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i/>
          <w:iCs/>
          <w:color w:val="333333"/>
          <w:sz w:val="21"/>
          <w:szCs w:val="21"/>
        </w:rPr>
        <w:t> </w:t>
      </w:r>
    </w:p>
    <w:p w:rsidR="00C02231" w:rsidRPr="00C02231" w:rsidRDefault="00C02231" w:rsidP="00C02231">
      <w:pPr>
        <w:spacing w:before="120" w:after="120" w:line="240" w:lineRule="auto"/>
        <w:jc w:val="right"/>
        <w:rPr>
          <w:rFonts w:ascii="Times New Roman" w:eastAsia="Times New Roman" w:hAnsi="Times New Roman" w:cs="Times New Roman"/>
          <w:color w:val="333333"/>
          <w:sz w:val="21"/>
          <w:szCs w:val="21"/>
        </w:rPr>
      </w:pPr>
      <w:bookmarkStart w:id="104" w:name="chuong_pl_15"/>
      <w:r w:rsidRPr="00C02231">
        <w:rPr>
          <w:rFonts w:ascii="Times New Roman" w:eastAsia="Times New Roman" w:hAnsi="Times New Roman" w:cs="Times New Roman"/>
          <w:b/>
          <w:bCs/>
          <w:color w:val="000000"/>
          <w:sz w:val="21"/>
          <w:szCs w:val="21"/>
        </w:rPr>
        <w:t>Mẫu số 14</w:t>
      </w:r>
      <w:bookmarkEnd w:id="104"/>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bookmarkStart w:id="105" w:name="chuong_pl_15_name"/>
      <w:r w:rsidRPr="00C02231">
        <w:rPr>
          <w:rFonts w:ascii="Times New Roman" w:eastAsia="Times New Roman" w:hAnsi="Times New Roman" w:cs="Times New Roman"/>
          <w:b/>
          <w:bCs/>
          <w:color w:val="000000"/>
          <w:sz w:val="21"/>
          <w:szCs w:val="21"/>
        </w:rPr>
        <w:t>TỜ KHAI KỸ THUẬT</w:t>
      </w:r>
      <w:bookmarkEnd w:id="105"/>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Tên phân bón: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Tên khác (nếu có):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 Xuất xứ: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3. Loại phân bón: Phân bón vô cơ □; Phân bón hữu cơ □; Phân bón sinh học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5. Phương thức sử dụng: Bón rễ □; Bón lá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6. Dạng phân bón: Dạng rắn: □; Dạng lỏng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7. Bao bì (ghi rõ loại bao bì, khối lượng hoặc dung tích):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8. Chỉ tiêu chất lượng (theo tiêu chuẩn của nhà sản xuất)</w:t>
      </w:r>
    </w:p>
    <w:tbl>
      <w:tblPr>
        <w:tblW w:w="5000" w:type="pct"/>
        <w:tblCellMar>
          <w:left w:w="0" w:type="dxa"/>
          <w:right w:w="0" w:type="dxa"/>
        </w:tblCellMar>
        <w:tblLook w:val="04A0" w:firstRow="1" w:lastRow="0" w:firstColumn="1" w:lastColumn="0" w:noHBand="0" w:noVBand="1"/>
      </w:tblPr>
      <w:tblGrid>
        <w:gridCol w:w="815"/>
        <w:gridCol w:w="2856"/>
        <w:gridCol w:w="1733"/>
        <w:gridCol w:w="4588"/>
      </w:tblGrid>
      <w:tr w:rsidR="00C02231" w:rsidRPr="00C02231" w:rsidTr="00C02231">
        <w:tc>
          <w:tcPr>
            <w:tcW w:w="4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STT</w:t>
            </w:r>
          </w:p>
        </w:tc>
        <w:tc>
          <w:tcPr>
            <w:tcW w:w="140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Chỉ tiêu chất lượng</w:t>
            </w:r>
          </w:p>
        </w:tc>
        <w:tc>
          <w:tcPr>
            <w:tcW w:w="85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Đơn vị tính</w:t>
            </w:r>
          </w:p>
        </w:tc>
        <w:tc>
          <w:tcPr>
            <w:tcW w:w="225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Hàm lượng</w:t>
            </w:r>
          </w:p>
        </w:tc>
      </w:tr>
      <w:tr w:rsidR="00C02231" w:rsidRPr="00C02231" w:rsidTr="00C02231">
        <w:tc>
          <w:tcPr>
            <w:tcW w:w="40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1</w:t>
            </w:r>
          </w:p>
        </w:tc>
        <w:tc>
          <w:tcPr>
            <w:tcW w:w="14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8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22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40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2</w:t>
            </w:r>
          </w:p>
        </w:tc>
        <w:tc>
          <w:tcPr>
            <w:tcW w:w="14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8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22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40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w:t>
            </w:r>
          </w:p>
        </w:tc>
        <w:tc>
          <w:tcPr>
            <w:tcW w:w="14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8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22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9. Các yếu tố hạn chế trong phân bón (theo quy định tại quy chuẩn kỹ thuật nếu có)</w:t>
      </w:r>
    </w:p>
    <w:tbl>
      <w:tblPr>
        <w:tblW w:w="5000" w:type="pct"/>
        <w:tblCellMar>
          <w:left w:w="0" w:type="dxa"/>
          <w:right w:w="0" w:type="dxa"/>
        </w:tblCellMar>
        <w:tblLook w:val="04A0" w:firstRow="1" w:lastRow="0" w:firstColumn="1" w:lastColumn="0" w:noHBand="0" w:noVBand="1"/>
      </w:tblPr>
      <w:tblGrid>
        <w:gridCol w:w="605"/>
        <w:gridCol w:w="6257"/>
        <w:gridCol w:w="1515"/>
        <w:gridCol w:w="1615"/>
      </w:tblGrid>
      <w:tr w:rsidR="00C02231" w:rsidRPr="00C02231" w:rsidTr="00C02231">
        <w:tc>
          <w:tcPr>
            <w:tcW w:w="3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STT</w:t>
            </w:r>
          </w:p>
        </w:tc>
        <w:tc>
          <w:tcPr>
            <w:tcW w:w="310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Các yếu tố hạn chế</w:t>
            </w:r>
          </w:p>
        </w:tc>
        <w:tc>
          <w:tcPr>
            <w:tcW w:w="75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Đơn vị tính</w:t>
            </w:r>
          </w:p>
        </w:tc>
        <w:tc>
          <w:tcPr>
            <w:tcW w:w="80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Hàm lượng</w:t>
            </w:r>
          </w:p>
        </w:tc>
      </w:tr>
      <w:tr w:rsidR="00C02231" w:rsidRPr="00C02231" w:rsidTr="00C02231">
        <w:tc>
          <w:tcPr>
            <w:tcW w:w="30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1</w:t>
            </w:r>
          </w:p>
        </w:tc>
        <w:tc>
          <w:tcPr>
            <w:tcW w:w="31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Asen</w:t>
            </w:r>
          </w:p>
        </w:tc>
        <w:tc>
          <w:tcPr>
            <w:tcW w:w="7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8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30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2</w:t>
            </w:r>
          </w:p>
        </w:tc>
        <w:tc>
          <w:tcPr>
            <w:tcW w:w="31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Cadimi</w:t>
            </w:r>
          </w:p>
        </w:tc>
        <w:tc>
          <w:tcPr>
            <w:tcW w:w="7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8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30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3</w:t>
            </w:r>
          </w:p>
        </w:tc>
        <w:tc>
          <w:tcPr>
            <w:tcW w:w="31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Chì</w:t>
            </w:r>
          </w:p>
        </w:tc>
        <w:tc>
          <w:tcPr>
            <w:tcW w:w="7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8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30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4</w:t>
            </w:r>
          </w:p>
        </w:tc>
        <w:tc>
          <w:tcPr>
            <w:tcW w:w="31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Thủy ngân</w:t>
            </w:r>
          </w:p>
        </w:tc>
        <w:tc>
          <w:tcPr>
            <w:tcW w:w="7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8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30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5</w:t>
            </w:r>
          </w:p>
        </w:tc>
        <w:tc>
          <w:tcPr>
            <w:tcW w:w="31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Biuret</w:t>
            </w:r>
          </w:p>
        </w:tc>
        <w:tc>
          <w:tcPr>
            <w:tcW w:w="7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8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30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6</w:t>
            </w:r>
          </w:p>
        </w:tc>
        <w:tc>
          <w:tcPr>
            <w:tcW w:w="31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Axit tự do</w:t>
            </w:r>
          </w:p>
        </w:tc>
        <w:tc>
          <w:tcPr>
            <w:tcW w:w="7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8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30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7</w:t>
            </w:r>
          </w:p>
        </w:tc>
        <w:tc>
          <w:tcPr>
            <w:tcW w:w="31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Salmonella</w:t>
            </w:r>
          </w:p>
        </w:tc>
        <w:tc>
          <w:tcPr>
            <w:tcW w:w="7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8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30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lastRenderedPageBreak/>
              <w:t>8</w:t>
            </w:r>
          </w:p>
        </w:tc>
        <w:tc>
          <w:tcPr>
            <w:tcW w:w="31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E. coli</w:t>
            </w:r>
          </w:p>
        </w:tc>
        <w:tc>
          <w:tcPr>
            <w:tcW w:w="7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8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30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9</w:t>
            </w:r>
          </w:p>
        </w:tc>
        <w:tc>
          <w:tcPr>
            <w:tcW w:w="31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Các yếu tố khác theo quy định hoặc quy chuẩn kỹ thuật</w:t>
            </w:r>
          </w:p>
        </w:tc>
        <w:tc>
          <w:tcPr>
            <w:tcW w:w="7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8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11. Hướng dẫn sử dụng (1):</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Cây trồng sử dụng: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Liều lượng sử dụng/đơn vị diện tích, ghi rõ cho từng loại cây trồng:……………………………</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Diện tích sử dụng, ghi rõ cho từng loại cây trồng:…………………………………………………</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Các lưu ý khác trong quá trình sử dụng: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12. Các cảnh báo tác động xấu đến sức khoẻ, môi trường: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Chúng tôi cam đoan và chịu trách nhiệm về tính chính xác, trung thực của những thông tin trong tờ khai kỹ thuật này và cam kết thực hiện đầy đủ các quy định của pháp luật hiện hành có liên quan đến phân bón nhập khẩu.</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tbl>
      <w:tblPr>
        <w:tblW w:w="5000" w:type="pct"/>
        <w:tblCellMar>
          <w:left w:w="0" w:type="dxa"/>
          <w:right w:w="0" w:type="dxa"/>
        </w:tblCellMar>
        <w:tblLook w:val="04A0" w:firstRow="1" w:lastRow="0" w:firstColumn="1" w:lastColumn="0" w:noHBand="0" w:noVBand="1"/>
      </w:tblPr>
      <w:tblGrid>
        <w:gridCol w:w="4986"/>
        <w:gridCol w:w="4986"/>
      </w:tblGrid>
      <w:tr w:rsidR="00C02231" w:rsidRPr="00C02231" w:rsidTr="00C02231">
        <w:tc>
          <w:tcPr>
            <w:tcW w:w="2500" w:type="pct"/>
            <w:shd w:val="clear" w:color="auto" w:fill="auto"/>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2500" w:type="pct"/>
            <w:shd w:val="clear" w:color="auto" w:fill="auto"/>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Tổ chức, cá nhân đăng ký</w:t>
            </w:r>
            <w:r w:rsidRPr="00C02231">
              <w:rPr>
                <w:rFonts w:ascii="Times New Roman" w:eastAsia="Times New Roman" w:hAnsi="Times New Roman" w:cs="Times New Roman"/>
                <w:b/>
                <w:bCs/>
                <w:sz w:val="24"/>
                <w:szCs w:val="24"/>
              </w:rPr>
              <w:br/>
            </w:r>
            <w:r w:rsidRPr="00C02231">
              <w:rPr>
                <w:rFonts w:ascii="Times New Roman" w:eastAsia="Times New Roman" w:hAnsi="Times New Roman" w:cs="Times New Roman"/>
                <w:i/>
                <w:iCs/>
                <w:sz w:val="24"/>
                <w:szCs w:val="24"/>
              </w:rPr>
              <w:t>(Ký tên, đóng dấu)</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____________________</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Chỉ khai trong trường hợp nhập khẩu phân bón quy định tại điểm a, b, c, e khoản 2 Điều 44 Luật Trồng trọt.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p w:rsidR="00C02231" w:rsidRPr="00C02231" w:rsidRDefault="00C02231" w:rsidP="00C02231">
      <w:pPr>
        <w:spacing w:before="120" w:after="120" w:line="240" w:lineRule="auto"/>
        <w:jc w:val="right"/>
        <w:rPr>
          <w:rFonts w:ascii="Times New Roman" w:eastAsia="Times New Roman" w:hAnsi="Times New Roman" w:cs="Times New Roman"/>
          <w:color w:val="333333"/>
          <w:sz w:val="21"/>
          <w:szCs w:val="21"/>
        </w:rPr>
      </w:pPr>
      <w:bookmarkStart w:id="106" w:name="chuong_pl_16"/>
      <w:r w:rsidRPr="00C02231">
        <w:rPr>
          <w:rFonts w:ascii="Times New Roman" w:eastAsia="Times New Roman" w:hAnsi="Times New Roman" w:cs="Times New Roman"/>
          <w:b/>
          <w:bCs/>
          <w:color w:val="000000"/>
          <w:sz w:val="21"/>
          <w:szCs w:val="21"/>
        </w:rPr>
        <w:t>Mẫu số 15</w:t>
      </w:r>
      <w:bookmarkEnd w:id="106"/>
    </w:p>
    <w:tbl>
      <w:tblPr>
        <w:tblW w:w="0" w:type="auto"/>
        <w:tblCellMar>
          <w:left w:w="0" w:type="dxa"/>
          <w:right w:w="0" w:type="dxa"/>
        </w:tblCellMar>
        <w:tblLook w:val="04A0" w:firstRow="1" w:lastRow="0" w:firstColumn="1" w:lastColumn="0" w:noHBand="0" w:noVBand="1"/>
      </w:tblPr>
      <w:tblGrid>
        <w:gridCol w:w="3348"/>
        <w:gridCol w:w="5508"/>
      </w:tblGrid>
      <w:tr w:rsidR="00C02231" w:rsidRPr="00C02231" w:rsidTr="00C02231">
        <w:tc>
          <w:tcPr>
            <w:tcW w:w="334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BỘ NÔNG NGHIỆP VÀ PHÁT TRIỂN NÔNG THÔN</w:t>
            </w:r>
            <w:r w:rsidRPr="00C02231">
              <w:rPr>
                <w:rFonts w:ascii="Times New Roman" w:eastAsia="Times New Roman" w:hAnsi="Times New Roman" w:cs="Times New Roman"/>
                <w:sz w:val="24"/>
                <w:szCs w:val="24"/>
              </w:rPr>
              <w:br/>
            </w:r>
            <w:r w:rsidRPr="00C02231">
              <w:rPr>
                <w:rFonts w:ascii="Times New Roman" w:eastAsia="Times New Roman" w:hAnsi="Times New Roman" w:cs="Times New Roman"/>
                <w:b/>
                <w:bCs/>
                <w:sz w:val="24"/>
                <w:szCs w:val="24"/>
              </w:rPr>
              <w:t>CỤC BẢO VỆ THỰC VẬT</w:t>
            </w:r>
            <w:r w:rsidRPr="00C02231">
              <w:rPr>
                <w:rFonts w:ascii="Times New Roman" w:eastAsia="Times New Roman" w:hAnsi="Times New Roman" w:cs="Times New Roman"/>
                <w:b/>
                <w:bCs/>
                <w:sz w:val="24"/>
                <w:szCs w:val="24"/>
              </w:rPr>
              <w:br/>
              <w:t>-------</w:t>
            </w:r>
          </w:p>
        </w:tc>
        <w:tc>
          <w:tcPr>
            <w:tcW w:w="550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CỘNG HÒA XÃ HỘI CHỦ NGHĨA VIỆT NAM</w:t>
            </w:r>
            <w:r w:rsidRPr="00C02231">
              <w:rPr>
                <w:rFonts w:ascii="Times New Roman" w:eastAsia="Times New Roman" w:hAnsi="Times New Roman" w:cs="Times New Roman"/>
                <w:b/>
                <w:bCs/>
                <w:sz w:val="24"/>
                <w:szCs w:val="24"/>
              </w:rPr>
              <w:br/>
              <w:t>Độc lập - Tự do - Hạnh phúc</w:t>
            </w:r>
            <w:r w:rsidRPr="00C02231">
              <w:rPr>
                <w:rFonts w:ascii="Times New Roman" w:eastAsia="Times New Roman" w:hAnsi="Times New Roman" w:cs="Times New Roman"/>
                <w:b/>
                <w:bCs/>
                <w:sz w:val="24"/>
                <w:szCs w:val="24"/>
              </w:rPr>
              <w:br/>
              <w:t>---------------</w:t>
            </w:r>
          </w:p>
        </w:tc>
      </w:tr>
      <w:tr w:rsidR="00C02231" w:rsidRPr="00C02231" w:rsidTr="00C02231">
        <w:tc>
          <w:tcPr>
            <w:tcW w:w="334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Số: ………/GPNK-</w:t>
            </w:r>
          </w:p>
        </w:tc>
        <w:tc>
          <w:tcPr>
            <w:tcW w:w="550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right"/>
              <w:rPr>
                <w:rFonts w:ascii="Times New Roman" w:eastAsia="Times New Roman" w:hAnsi="Times New Roman" w:cs="Times New Roman"/>
                <w:sz w:val="24"/>
                <w:szCs w:val="24"/>
              </w:rPr>
            </w:pPr>
            <w:r w:rsidRPr="00C02231">
              <w:rPr>
                <w:rFonts w:ascii="Times New Roman" w:eastAsia="Times New Roman" w:hAnsi="Times New Roman" w:cs="Times New Roman"/>
                <w:i/>
                <w:iCs/>
                <w:sz w:val="24"/>
                <w:szCs w:val="24"/>
              </w:rPr>
              <w:t>………., ngày ….. tháng ……. năm ……</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bookmarkStart w:id="107" w:name="chuong_pl_16_name"/>
      <w:r w:rsidRPr="00C02231">
        <w:rPr>
          <w:rFonts w:ascii="Times New Roman" w:eastAsia="Times New Roman" w:hAnsi="Times New Roman" w:cs="Times New Roman"/>
          <w:b/>
          <w:bCs/>
          <w:color w:val="000000"/>
          <w:sz w:val="21"/>
          <w:szCs w:val="21"/>
        </w:rPr>
        <w:t>GIẤY PHÉP NHẬP KHẨU PHÂN BÓN</w:t>
      </w:r>
      <w:bookmarkEnd w:id="107"/>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Kính gửi:…………………………… (1)</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Xét đơn đăng ký nhập khẩu phân bón ngày ... tháng ... năm ... của ... (1), địa chỉ …………………. về việc nhập khẩu phân bón, Cục Bảo vệ thực vật có ý kiến như sau:</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Đồng ý để ……………(1) được nhập khẩu phân bón sau:</w:t>
      </w:r>
    </w:p>
    <w:tbl>
      <w:tblPr>
        <w:tblW w:w="5000" w:type="pct"/>
        <w:tblCellMar>
          <w:left w:w="0" w:type="dxa"/>
          <w:right w:w="0" w:type="dxa"/>
        </w:tblCellMar>
        <w:tblLook w:val="04A0" w:firstRow="1" w:lastRow="0" w:firstColumn="1" w:lastColumn="0" w:noHBand="0" w:noVBand="1"/>
      </w:tblPr>
      <w:tblGrid>
        <w:gridCol w:w="714"/>
        <w:gridCol w:w="1632"/>
        <w:gridCol w:w="1428"/>
        <w:gridCol w:w="1020"/>
        <w:gridCol w:w="1019"/>
        <w:gridCol w:w="1325"/>
        <w:gridCol w:w="1325"/>
        <w:gridCol w:w="1529"/>
      </w:tblGrid>
      <w:tr w:rsidR="00C02231" w:rsidRPr="00C02231" w:rsidTr="00C02231">
        <w:tc>
          <w:tcPr>
            <w:tcW w:w="3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STT</w:t>
            </w:r>
          </w:p>
        </w:tc>
        <w:tc>
          <w:tcPr>
            <w:tcW w:w="800" w:type="pct"/>
            <w:vMerge w:val="restar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Loại phân bón</w:t>
            </w:r>
          </w:p>
        </w:tc>
        <w:tc>
          <w:tcPr>
            <w:tcW w:w="700" w:type="pct"/>
            <w:vMerge w:val="restar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Tên phân bón</w:t>
            </w:r>
          </w:p>
        </w:tc>
        <w:tc>
          <w:tcPr>
            <w:tcW w:w="1600" w:type="pct"/>
            <w:gridSpan w:val="3"/>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Chỉ tiêu chất lượng</w:t>
            </w:r>
          </w:p>
        </w:tc>
        <w:tc>
          <w:tcPr>
            <w:tcW w:w="650" w:type="pct"/>
            <w:vMerge w:val="restar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Khối lượng</w:t>
            </w:r>
          </w:p>
        </w:tc>
        <w:tc>
          <w:tcPr>
            <w:tcW w:w="750" w:type="pct"/>
            <w:vMerge w:val="restar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Nhà sản xuất, xuất xứ</w:t>
            </w:r>
          </w:p>
        </w:tc>
      </w:tr>
      <w:tr w:rsidR="00C02231" w:rsidRPr="00C02231" w:rsidTr="00C02231">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Tên chỉ tiêu</w:t>
            </w:r>
          </w:p>
        </w:tc>
        <w:tc>
          <w:tcPr>
            <w:tcW w:w="5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Đơn vị tính</w:t>
            </w:r>
          </w:p>
        </w:tc>
        <w:tc>
          <w:tcPr>
            <w:tcW w:w="6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Hàm lượng</w:t>
            </w: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after="0" w:line="240" w:lineRule="auto"/>
              <w:rPr>
                <w:rFonts w:ascii="Times New Roman" w:eastAsia="Times New Roman" w:hAnsi="Times New Roman" w:cs="Times New Roman"/>
                <w:sz w:val="24"/>
                <w:szCs w:val="24"/>
              </w:rPr>
            </w:pPr>
          </w:p>
        </w:tc>
      </w:tr>
      <w:tr w:rsidR="00C02231" w:rsidRPr="00C02231" w:rsidTr="00C02231">
        <w:tc>
          <w:tcPr>
            <w:tcW w:w="35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1</w:t>
            </w:r>
          </w:p>
        </w:tc>
        <w:tc>
          <w:tcPr>
            <w:tcW w:w="8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7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5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5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7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35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2</w:t>
            </w:r>
          </w:p>
        </w:tc>
        <w:tc>
          <w:tcPr>
            <w:tcW w:w="8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7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5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5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7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35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lastRenderedPageBreak/>
              <w:t>…</w:t>
            </w:r>
          </w:p>
        </w:tc>
        <w:tc>
          <w:tcPr>
            <w:tcW w:w="8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7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5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5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7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3500" w:type="pct"/>
            <w:gridSpan w:val="6"/>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Tổng cộng</w:t>
            </w:r>
          </w:p>
        </w:tc>
        <w:tc>
          <w:tcPr>
            <w:tcW w:w="6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7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 Mục đích nhập khẩu: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3. Cửa khẩu nhập khẩu: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4. Các loại phân bón có tên trên chỉ được sử dụng đúng mục đích nêu tại mục 2 của giấy phép này.</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5. ……………………. (1) có trách nhiệm báo cáo kết quả nhập khẩu loại phân bón về Cục Bảo vệ thực vật sau khi nhập khẩu.</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6. Thời hạn của Giấy phép là 01 năm kể từ ngày cấp./.</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tbl>
      <w:tblPr>
        <w:tblW w:w="0" w:type="auto"/>
        <w:tblCellMar>
          <w:left w:w="0" w:type="dxa"/>
          <w:right w:w="0" w:type="dxa"/>
        </w:tblCellMar>
        <w:tblLook w:val="04A0" w:firstRow="1" w:lastRow="0" w:firstColumn="1" w:lastColumn="0" w:noHBand="0" w:noVBand="1"/>
      </w:tblPr>
      <w:tblGrid>
        <w:gridCol w:w="3808"/>
        <w:gridCol w:w="5048"/>
      </w:tblGrid>
      <w:tr w:rsidR="00C02231" w:rsidRPr="00C02231" w:rsidTr="00C02231">
        <w:tc>
          <w:tcPr>
            <w:tcW w:w="380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b/>
                <w:bCs/>
                <w:i/>
                <w:iCs/>
                <w:sz w:val="24"/>
                <w:szCs w:val="24"/>
              </w:rPr>
              <w:br/>
              <w:t>Nơi nhận:</w:t>
            </w:r>
            <w:r w:rsidRPr="00C02231">
              <w:rPr>
                <w:rFonts w:ascii="Times New Roman" w:eastAsia="Times New Roman" w:hAnsi="Times New Roman" w:cs="Times New Roman"/>
                <w:b/>
                <w:bCs/>
                <w:i/>
                <w:iCs/>
                <w:sz w:val="24"/>
                <w:szCs w:val="24"/>
              </w:rPr>
              <w:br/>
            </w:r>
            <w:r w:rsidRPr="00C02231">
              <w:rPr>
                <w:rFonts w:ascii="Times New Roman" w:eastAsia="Times New Roman" w:hAnsi="Times New Roman" w:cs="Times New Roman"/>
                <w:sz w:val="16"/>
                <w:szCs w:val="16"/>
              </w:rPr>
              <w:t>- Như trên;</w:t>
            </w:r>
            <w:r w:rsidRPr="00C02231">
              <w:rPr>
                <w:rFonts w:ascii="Times New Roman" w:eastAsia="Times New Roman" w:hAnsi="Times New Roman" w:cs="Times New Roman"/>
                <w:sz w:val="16"/>
                <w:szCs w:val="16"/>
              </w:rPr>
              <w:br/>
              <w:t>- Hải quan cửa khẩu nhập khẩu;</w:t>
            </w:r>
            <w:r w:rsidRPr="00C02231">
              <w:rPr>
                <w:rFonts w:ascii="Times New Roman" w:eastAsia="Times New Roman" w:hAnsi="Times New Roman" w:cs="Times New Roman"/>
                <w:sz w:val="16"/>
                <w:szCs w:val="16"/>
              </w:rPr>
              <w:br/>
              <w:t>- Lưu: VT,...</w:t>
            </w:r>
          </w:p>
        </w:tc>
        <w:tc>
          <w:tcPr>
            <w:tcW w:w="504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LÃNH ĐẠO CƠ QUAN CÓ THẨM QUYỀN</w:t>
            </w:r>
            <w:r w:rsidRPr="00C02231">
              <w:rPr>
                <w:rFonts w:ascii="Times New Roman" w:eastAsia="Times New Roman" w:hAnsi="Times New Roman" w:cs="Times New Roman"/>
                <w:b/>
                <w:bCs/>
                <w:sz w:val="24"/>
                <w:szCs w:val="24"/>
              </w:rPr>
              <w:br/>
            </w:r>
            <w:r w:rsidRPr="00C02231">
              <w:rPr>
                <w:rFonts w:ascii="Times New Roman" w:eastAsia="Times New Roman" w:hAnsi="Times New Roman" w:cs="Times New Roman"/>
                <w:i/>
                <w:iCs/>
                <w:sz w:val="24"/>
                <w:szCs w:val="24"/>
              </w:rPr>
              <w:t>(Ký tên, đóng dấu)</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____________________</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Tên tổ chức, cá nhân nhập khẩu.</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p w:rsidR="00C02231" w:rsidRPr="00C02231" w:rsidRDefault="00C02231" w:rsidP="00C02231">
      <w:pPr>
        <w:spacing w:before="120" w:after="120" w:line="240" w:lineRule="auto"/>
        <w:jc w:val="right"/>
        <w:rPr>
          <w:rFonts w:ascii="Times New Roman" w:eastAsia="Times New Roman" w:hAnsi="Times New Roman" w:cs="Times New Roman"/>
          <w:color w:val="333333"/>
          <w:sz w:val="21"/>
          <w:szCs w:val="21"/>
        </w:rPr>
      </w:pPr>
      <w:bookmarkStart w:id="108" w:name="chuong_pl_17"/>
      <w:r w:rsidRPr="00C02231">
        <w:rPr>
          <w:rFonts w:ascii="Times New Roman" w:eastAsia="Times New Roman" w:hAnsi="Times New Roman" w:cs="Times New Roman"/>
          <w:b/>
          <w:bCs/>
          <w:color w:val="000000"/>
          <w:sz w:val="21"/>
          <w:szCs w:val="21"/>
        </w:rPr>
        <w:t>Mẫu số 16</w:t>
      </w:r>
      <w:bookmarkEnd w:id="108"/>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r w:rsidRPr="00C02231">
        <w:rPr>
          <w:rFonts w:ascii="Times New Roman" w:eastAsia="Times New Roman" w:hAnsi="Times New Roman" w:cs="Times New Roman"/>
          <w:b/>
          <w:bCs/>
          <w:color w:val="333333"/>
          <w:sz w:val="21"/>
          <w:szCs w:val="21"/>
        </w:rPr>
        <w:t>CỘNG HÒA XÃ HỘI CHỦ NGHĨA VIỆT NAM</w:t>
      </w:r>
      <w:r w:rsidRPr="00C02231">
        <w:rPr>
          <w:rFonts w:ascii="Times New Roman" w:eastAsia="Times New Roman" w:hAnsi="Times New Roman" w:cs="Times New Roman"/>
          <w:b/>
          <w:bCs/>
          <w:color w:val="333333"/>
          <w:sz w:val="21"/>
          <w:szCs w:val="21"/>
        </w:rPr>
        <w:br/>
        <w:t>Độc lập - Tự do - Hạnh phúc</w:t>
      </w:r>
      <w:r w:rsidRPr="00C02231">
        <w:rPr>
          <w:rFonts w:ascii="Times New Roman" w:eastAsia="Times New Roman" w:hAnsi="Times New Roman" w:cs="Times New Roman"/>
          <w:b/>
          <w:bCs/>
          <w:color w:val="333333"/>
          <w:sz w:val="21"/>
          <w:szCs w:val="21"/>
        </w:rPr>
        <w:br/>
        <w:t>---------------</w:t>
      </w:r>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bookmarkStart w:id="109" w:name="chuong_pl_17_name"/>
      <w:r w:rsidRPr="00C02231">
        <w:rPr>
          <w:rFonts w:ascii="Times New Roman" w:eastAsia="Times New Roman" w:hAnsi="Times New Roman" w:cs="Times New Roman"/>
          <w:b/>
          <w:bCs/>
          <w:color w:val="000000"/>
          <w:sz w:val="21"/>
          <w:szCs w:val="21"/>
        </w:rPr>
        <w:t>GIẤY ĐĂNG KÝ KIỂM TRA NHÀ NƯỚC VỀ CHẤT LƯỢNG PHÂN BÓN NHẬP KHẨU</w:t>
      </w:r>
      <w:bookmarkEnd w:id="109"/>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r w:rsidRPr="00C02231">
        <w:rPr>
          <w:rFonts w:ascii="Times New Roman" w:eastAsia="Times New Roman" w:hAnsi="Times New Roman" w:cs="Times New Roman"/>
          <w:i/>
          <w:iCs/>
          <w:color w:val="333333"/>
          <w:sz w:val="21"/>
          <w:szCs w:val="21"/>
        </w:rPr>
        <w:t>(Có giá trị đến ngày …… tháng …… năm ……)</w:t>
      </w:r>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r w:rsidRPr="00C02231">
        <w:rPr>
          <w:rFonts w:ascii="Times New Roman" w:eastAsia="Times New Roman" w:hAnsi="Times New Roman" w:cs="Times New Roman"/>
          <w:b/>
          <w:bCs/>
          <w:color w:val="333333"/>
          <w:sz w:val="21"/>
          <w:szCs w:val="21"/>
        </w:rPr>
        <w:t>Kính gửi:</w:t>
      </w:r>
      <w:r w:rsidRPr="00C02231">
        <w:rPr>
          <w:rFonts w:ascii="Times New Roman" w:eastAsia="Times New Roman" w:hAnsi="Times New Roman" w:cs="Times New Roman"/>
          <w:color w:val="333333"/>
          <w:sz w:val="21"/>
          <w:szCs w:val="21"/>
        </w:rPr>
        <w:t> …………………………………………..(1)</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Địa chỉ: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Điện thoại:………………………………………… Fax:…………………………………..</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Tổ chức, cá nhân: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Địa chỉ: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Điện thoại:………………………………………… Fax:…………………………………..</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b/>
          <w:bCs/>
          <w:color w:val="333333"/>
          <w:sz w:val="21"/>
          <w:szCs w:val="21"/>
        </w:rPr>
        <w:t>Đăng ký kiểm tra chất lượng phân bón sau:</w:t>
      </w:r>
    </w:p>
    <w:tbl>
      <w:tblPr>
        <w:tblW w:w="5000" w:type="pct"/>
        <w:tblCellMar>
          <w:left w:w="0" w:type="dxa"/>
          <w:right w:w="0" w:type="dxa"/>
        </w:tblCellMar>
        <w:tblLook w:val="04A0" w:firstRow="1" w:lastRow="0" w:firstColumn="1" w:lastColumn="0" w:noHBand="0" w:noVBand="1"/>
      </w:tblPr>
      <w:tblGrid>
        <w:gridCol w:w="631"/>
        <w:gridCol w:w="1683"/>
        <w:gridCol w:w="947"/>
        <w:gridCol w:w="947"/>
        <w:gridCol w:w="947"/>
        <w:gridCol w:w="1051"/>
        <w:gridCol w:w="1051"/>
        <w:gridCol w:w="947"/>
        <w:gridCol w:w="841"/>
        <w:gridCol w:w="947"/>
      </w:tblGrid>
      <w:tr w:rsidR="00C02231" w:rsidRPr="00C02231" w:rsidTr="00C02231">
        <w:tc>
          <w:tcPr>
            <w:tcW w:w="3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STT</w:t>
            </w:r>
          </w:p>
        </w:tc>
        <w:tc>
          <w:tcPr>
            <w:tcW w:w="80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Tên phân bón</w:t>
            </w:r>
          </w:p>
        </w:tc>
        <w:tc>
          <w:tcPr>
            <w:tcW w:w="45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Mã số phân bón </w:t>
            </w:r>
            <w:r w:rsidRPr="00C02231">
              <w:rPr>
                <w:rFonts w:ascii="Times New Roman" w:eastAsia="Times New Roman" w:hAnsi="Times New Roman" w:cs="Times New Roman"/>
                <w:b/>
                <w:bCs/>
                <w:i/>
                <w:iCs/>
                <w:sz w:val="24"/>
                <w:szCs w:val="24"/>
              </w:rPr>
              <w:t>(nếu có)</w:t>
            </w:r>
          </w:p>
        </w:tc>
        <w:tc>
          <w:tcPr>
            <w:tcW w:w="45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Loại phân bón</w:t>
            </w:r>
          </w:p>
        </w:tc>
        <w:tc>
          <w:tcPr>
            <w:tcW w:w="45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Khối lượng</w:t>
            </w:r>
          </w:p>
        </w:tc>
        <w:tc>
          <w:tcPr>
            <w:tcW w:w="50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Nhà sản xuất</w:t>
            </w:r>
          </w:p>
        </w:tc>
        <w:tc>
          <w:tcPr>
            <w:tcW w:w="50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Ngày sản xuất</w:t>
            </w:r>
          </w:p>
        </w:tc>
        <w:tc>
          <w:tcPr>
            <w:tcW w:w="45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Hạn sử dụng</w:t>
            </w:r>
          </w:p>
        </w:tc>
        <w:tc>
          <w:tcPr>
            <w:tcW w:w="40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Xuất xứ</w:t>
            </w:r>
          </w:p>
        </w:tc>
        <w:tc>
          <w:tcPr>
            <w:tcW w:w="45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Ghi chú</w:t>
            </w:r>
          </w:p>
        </w:tc>
      </w:tr>
      <w:tr w:rsidR="00C02231" w:rsidRPr="00C02231" w:rsidTr="00C02231">
        <w:tc>
          <w:tcPr>
            <w:tcW w:w="30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8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4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4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4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5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5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4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4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4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30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8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4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4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4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5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5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4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4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4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30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lastRenderedPageBreak/>
              <w:t> </w:t>
            </w:r>
          </w:p>
        </w:tc>
        <w:tc>
          <w:tcPr>
            <w:tcW w:w="8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4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4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4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5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5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4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4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4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Đăng ký kiểm tra lô hàng nói trên tại địa điểm </w:t>
      </w:r>
      <w:r w:rsidRPr="00C02231">
        <w:rPr>
          <w:rFonts w:ascii="Times New Roman" w:eastAsia="Times New Roman" w:hAnsi="Times New Roman" w:cs="Times New Roman"/>
          <w:i/>
          <w:iCs/>
          <w:color w:val="333333"/>
          <w:sz w:val="21"/>
          <w:szCs w:val="21"/>
        </w:rPr>
        <w:t>(địa điểm, sơ đồ kho lưu chứa phân bón để kiểm tra)</w:t>
      </w:r>
      <w:r w:rsidRPr="00C02231">
        <w:rPr>
          <w:rFonts w:ascii="Times New Roman" w:eastAsia="Times New Roman" w:hAnsi="Times New Roman" w:cs="Times New Roman"/>
          <w:color w:val="333333"/>
          <w:sz w:val="21"/>
          <w:szCs w:val="21"/>
        </w:rPr>
        <w: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w:t>
      </w:r>
    </w:p>
    <w:tbl>
      <w:tblPr>
        <w:tblW w:w="5000" w:type="pct"/>
        <w:tblCellMar>
          <w:left w:w="0" w:type="dxa"/>
          <w:right w:w="0" w:type="dxa"/>
        </w:tblCellMar>
        <w:tblLook w:val="04A0" w:firstRow="1" w:lastRow="0" w:firstColumn="1" w:lastColumn="0" w:noHBand="0" w:noVBand="1"/>
      </w:tblPr>
      <w:tblGrid>
        <w:gridCol w:w="4986"/>
        <w:gridCol w:w="4986"/>
      </w:tblGrid>
      <w:tr w:rsidR="00C02231" w:rsidRPr="00C02231" w:rsidTr="00C02231">
        <w:tc>
          <w:tcPr>
            <w:tcW w:w="2500" w:type="pct"/>
            <w:shd w:val="clear" w:color="auto" w:fill="auto"/>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Hồ sơ kèm theo gồm có:</w:t>
            </w:r>
          </w:p>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Hợp đồng số: …………………………………..</w:t>
            </w:r>
          </w:p>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Hóa đơn số: ……………………………………</w:t>
            </w:r>
          </w:p>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Vận đơn số: ……………………………………</w:t>
            </w:r>
          </w:p>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Danh mục hàng hóa: …………………………</w:t>
            </w:r>
          </w:p>
        </w:tc>
        <w:tc>
          <w:tcPr>
            <w:tcW w:w="2500" w:type="pct"/>
            <w:shd w:val="clear" w:color="auto" w:fill="auto"/>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Giấy phép nhập khẩu </w:t>
            </w:r>
            <w:r w:rsidRPr="00C02231">
              <w:rPr>
                <w:rFonts w:ascii="Times New Roman" w:eastAsia="Times New Roman" w:hAnsi="Times New Roman" w:cs="Times New Roman"/>
                <w:i/>
                <w:iCs/>
                <w:sz w:val="24"/>
                <w:szCs w:val="24"/>
              </w:rPr>
              <w:t>(đối với loại phân bón yêu cầu giấy phép)</w:t>
            </w:r>
            <w:r w:rsidRPr="00C02231">
              <w:rPr>
                <w:rFonts w:ascii="Times New Roman" w:eastAsia="Times New Roman" w:hAnsi="Times New Roman" w:cs="Times New Roman"/>
                <w:sz w:val="24"/>
                <w:szCs w:val="24"/>
              </w:rPr>
              <w:t>: …………………………….</w:t>
            </w:r>
          </w:p>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Phiếu kết quả thử nghiệm của nhà sản xuất </w:t>
            </w:r>
            <w:r w:rsidRPr="00C02231">
              <w:rPr>
                <w:rFonts w:ascii="Times New Roman" w:eastAsia="Times New Roman" w:hAnsi="Times New Roman" w:cs="Times New Roman"/>
                <w:i/>
                <w:iCs/>
                <w:sz w:val="24"/>
                <w:szCs w:val="24"/>
              </w:rPr>
              <w:t>(nếu có)</w:t>
            </w:r>
            <w:r w:rsidRPr="00C02231">
              <w:rPr>
                <w:rFonts w:ascii="Times New Roman" w:eastAsia="Times New Roman" w:hAnsi="Times New Roman" w:cs="Times New Roman"/>
                <w:sz w:val="24"/>
                <w:szCs w:val="24"/>
              </w:rPr>
              <w:t>: ………………………………………….</w:t>
            </w:r>
          </w:p>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Giấy tờ khác </w:t>
            </w:r>
            <w:r w:rsidRPr="00C02231">
              <w:rPr>
                <w:rFonts w:ascii="Times New Roman" w:eastAsia="Times New Roman" w:hAnsi="Times New Roman" w:cs="Times New Roman"/>
                <w:i/>
                <w:iCs/>
                <w:sz w:val="24"/>
                <w:szCs w:val="24"/>
              </w:rPr>
              <w:t>(nếu có)</w:t>
            </w:r>
            <w:r w:rsidRPr="00C02231">
              <w:rPr>
                <w:rFonts w:ascii="Times New Roman" w:eastAsia="Times New Roman" w:hAnsi="Times New Roman" w:cs="Times New Roman"/>
                <w:sz w:val="24"/>
                <w:szCs w:val="24"/>
              </w:rPr>
              <w:t>: ………………………..</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r w:rsidRPr="00C02231">
        <w:rPr>
          <w:rFonts w:ascii="Times New Roman" w:eastAsia="Times New Roman" w:hAnsi="Times New Roman" w:cs="Times New Roman"/>
          <w:b/>
          <w:bCs/>
          <w:color w:val="333333"/>
          <w:sz w:val="21"/>
          <w:szCs w:val="21"/>
        </w:rPr>
        <w:t>Chúng tôi xin cam đoan và chịu hoàn toàn trách nhiệm trước pháp luật: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Tính hợp lệ và hợp pháp của hồ sơ;</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 Giữ nguyên trạng hàng hóa tại địa điểm đăng ký trên và xuất trình hàng hóa cùng hồ sơ Hải quan để ………(1) thực hiện việc kiểm tra chất lượng lô hàng này;</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3. Chỉ đưa hàng hóa vào sản xuất, buôn bán, sử dụng khi được ……. (1) cấp Thông báo kết quả kiểm tra nhà nước về chất lượng phân bón nhập khẩu kết luận lô hàng đạt yêu cầu chất lượng.</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tbl>
      <w:tblPr>
        <w:tblW w:w="5000" w:type="pct"/>
        <w:tblCellMar>
          <w:left w:w="0" w:type="dxa"/>
          <w:right w:w="0" w:type="dxa"/>
        </w:tblCellMar>
        <w:tblLook w:val="04A0" w:firstRow="1" w:lastRow="0" w:firstColumn="1" w:lastColumn="0" w:noHBand="0" w:noVBand="1"/>
      </w:tblPr>
      <w:tblGrid>
        <w:gridCol w:w="4986"/>
        <w:gridCol w:w="4986"/>
      </w:tblGrid>
      <w:tr w:rsidR="00C02231" w:rsidRPr="00C02231" w:rsidTr="00C02231">
        <w:tc>
          <w:tcPr>
            <w:tcW w:w="2500" w:type="pct"/>
            <w:shd w:val="clear" w:color="auto" w:fill="auto"/>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br/>
              <w:t>TÊN CƠ QUAN KIỂM TRA NHÀ NƯỚC</w:t>
            </w:r>
            <w:r w:rsidRPr="00C02231">
              <w:rPr>
                <w:rFonts w:ascii="Times New Roman" w:eastAsia="Times New Roman" w:hAnsi="Times New Roman" w:cs="Times New Roman"/>
                <w:b/>
                <w:bCs/>
                <w:sz w:val="24"/>
                <w:szCs w:val="24"/>
              </w:rPr>
              <w:br/>
            </w:r>
            <w:r w:rsidRPr="00C02231">
              <w:rPr>
                <w:rFonts w:ascii="Times New Roman" w:eastAsia="Times New Roman" w:hAnsi="Times New Roman" w:cs="Times New Roman"/>
                <w:sz w:val="24"/>
                <w:szCs w:val="24"/>
              </w:rPr>
              <w:t>Vào sổ đăng ký số:</w:t>
            </w:r>
            <w:r w:rsidRPr="00C02231">
              <w:rPr>
                <w:rFonts w:ascii="Times New Roman" w:eastAsia="Times New Roman" w:hAnsi="Times New Roman" w:cs="Times New Roman"/>
                <w:sz w:val="24"/>
                <w:szCs w:val="24"/>
              </w:rPr>
              <w:br/>
            </w:r>
            <w:r w:rsidRPr="00C02231">
              <w:rPr>
                <w:rFonts w:ascii="Times New Roman" w:eastAsia="Times New Roman" w:hAnsi="Times New Roman" w:cs="Times New Roman"/>
                <w:i/>
                <w:iCs/>
                <w:sz w:val="24"/>
                <w:szCs w:val="24"/>
              </w:rPr>
              <w:t>…….., ngày …… tháng ….. năm …..</w:t>
            </w:r>
            <w:r w:rsidRPr="00C02231">
              <w:rPr>
                <w:rFonts w:ascii="Times New Roman" w:eastAsia="Times New Roman" w:hAnsi="Times New Roman" w:cs="Times New Roman"/>
                <w:i/>
                <w:iCs/>
                <w:sz w:val="24"/>
                <w:szCs w:val="24"/>
              </w:rPr>
              <w:br/>
              <w:t>(Ký tên, đóng dấu)</w:t>
            </w:r>
          </w:p>
        </w:tc>
        <w:tc>
          <w:tcPr>
            <w:tcW w:w="2500" w:type="pct"/>
            <w:shd w:val="clear" w:color="auto" w:fill="auto"/>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i/>
                <w:iCs/>
                <w:sz w:val="24"/>
                <w:szCs w:val="24"/>
              </w:rPr>
              <w:t>……., ngày ….. tháng …… năm …….</w:t>
            </w:r>
            <w:r w:rsidRPr="00C02231">
              <w:rPr>
                <w:rFonts w:ascii="Times New Roman" w:eastAsia="Times New Roman" w:hAnsi="Times New Roman" w:cs="Times New Roman"/>
                <w:i/>
                <w:iCs/>
                <w:sz w:val="24"/>
                <w:szCs w:val="24"/>
              </w:rPr>
              <w:br/>
            </w:r>
            <w:r w:rsidRPr="00C02231">
              <w:rPr>
                <w:rFonts w:ascii="Times New Roman" w:eastAsia="Times New Roman" w:hAnsi="Times New Roman" w:cs="Times New Roman"/>
                <w:b/>
                <w:bCs/>
                <w:sz w:val="24"/>
                <w:szCs w:val="24"/>
              </w:rPr>
              <w:t>TỔ CHỨC NHẬP KHẨU</w:t>
            </w:r>
            <w:r w:rsidRPr="00C02231">
              <w:rPr>
                <w:rFonts w:ascii="Times New Roman" w:eastAsia="Times New Roman" w:hAnsi="Times New Roman" w:cs="Times New Roman"/>
                <w:b/>
                <w:bCs/>
                <w:sz w:val="24"/>
                <w:szCs w:val="24"/>
              </w:rPr>
              <w:br/>
              <w:t>(Đại diện tổ chức)</w:t>
            </w:r>
            <w:r w:rsidRPr="00C02231">
              <w:rPr>
                <w:rFonts w:ascii="Times New Roman" w:eastAsia="Times New Roman" w:hAnsi="Times New Roman" w:cs="Times New Roman"/>
                <w:b/>
                <w:bCs/>
                <w:sz w:val="24"/>
                <w:szCs w:val="24"/>
              </w:rPr>
              <w:br/>
            </w:r>
            <w:r w:rsidRPr="00C02231">
              <w:rPr>
                <w:rFonts w:ascii="Times New Roman" w:eastAsia="Times New Roman" w:hAnsi="Times New Roman" w:cs="Times New Roman"/>
                <w:i/>
                <w:iCs/>
                <w:sz w:val="24"/>
                <w:szCs w:val="24"/>
              </w:rPr>
              <w:t>(Ký tên, đóng dấu)</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____________________</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Tên cơ quan kiểm tra nhà nước.</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p w:rsidR="00C02231" w:rsidRPr="00C02231" w:rsidRDefault="00C02231" w:rsidP="00C02231">
      <w:pPr>
        <w:spacing w:before="120" w:after="120" w:line="240" w:lineRule="auto"/>
        <w:jc w:val="right"/>
        <w:rPr>
          <w:rFonts w:ascii="Times New Roman" w:eastAsia="Times New Roman" w:hAnsi="Times New Roman" w:cs="Times New Roman"/>
          <w:color w:val="333333"/>
          <w:sz w:val="21"/>
          <w:szCs w:val="21"/>
        </w:rPr>
      </w:pPr>
      <w:bookmarkStart w:id="110" w:name="chuong_pl_18"/>
      <w:r w:rsidRPr="00C02231">
        <w:rPr>
          <w:rFonts w:ascii="Times New Roman" w:eastAsia="Times New Roman" w:hAnsi="Times New Roman" w:cs="Times New Roman"/>
          <w:b/>
          <w:bCs/>
          <w:color w:val="000000"/>
          <w:sz w:val="21"/>
          <w:szCs w:val="21"/>
        </w:rPr>
        <w:t>Mẫu số 17</w:t>
      </w:r>
      <w:bookmarkEnd w:id="110"/>
    </w:p>
    <w:tbl>
      <w:tblPr>
        <w:tblW w:w="0" w:type="auto"/>
        <w:tblCellMar>
          <w:left w:w="0" w:type="dxa"/>
          <w:right w:w="0" w:type="dxa"/>
        </w:tblCellMar>
        <w:tblLook w:val="04A0" w:firstRow="1" w:lastRow="0" w:firstColumn="1" w:lastColumn="0" w:noHBand="0" w:noVBand="1"/>
      </w:tblPr>
      <w:tblGrid>
        <w:gridCol w:w="3348"/>
        <w:gridCol w:w="5508"/>
      </w:tblGrid>
      <w:tr w:rsidR="00C02231" w:rsidRPr="00C02231" w:rsidTr="00C02231">
        <w:tc>
          <w:tcPr>
            <w:tcW w:w="334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TÊN CƠ QUAN CHỦ QUẢN</w:t>
            </w:r>
            <w:r w:rsidRPr="00C02231">
              <w:rPr>
                <w:rFonts w:ascii="Times New Roman" w:eastAsia="Times New Roman" w:hAnsi="Times New Roman" w:cs="Times New Roman"/>
                <w:sz w:val="24"/>
                <w:szCs w:val="24"/>
              </w:rPr>
              <w:br/>
            </w:r>
            <w:r w:rsidRPr="00C02231">
              <w:rPr>
                <w:rFonts w:ascii="Times New Roman" w:eastAsia="Times New Roman" w:hAnsi="Times New Roman" w:cs="Times New Roman"/>
                <w:b/>
                <w:bCs/>
                <w:sz w:val="24"/>
                <w:szCs w:val="24"/>
              </w:rPr>
              <w:t>CƠ QUAN KIỂM TRA...</w:t>
            </w:r>
            <w:r w:rsidRPr="00C02231">
              <w:rPr>
                <w:rFonts w:ascii="Times New Roman" w:eastAsia="Times New Roman" w:hAnsi="Times New Roman" w:cs="Times New Roman"/>
                <w:b/>
                <w:bCs/>
                <w:sz w:val="24"/>
                <w:szCs w:val="24"/>
              </w:rPr>
              <w:br/>
              <w:t>-------</w:t>
            </w:r>
          </w:p>
        </w:tc>
        <w:tc>
          <w:tcPr>
            <w:tcW w:w="550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CỘNG HÒA XÃ HỘI CHỦ NGHĨA VIỆT NAM</w:t>
            </w:r>
            <w:r w:rsidRPr="00C02231">
              <w:rPr>
                <w:rFonts w:ascii="Times New Roman" w:eastAsia="Times New Roman" w:hAnsi="Times New Roman" w:cs="Times New Roman"/>
                <w:b/>
                <w:bCs/>
                <w:sz w:val="24"/>
                <w:szCs w:val="24"/>
              </w:rPr>
              <w:br/>
              <w:t>Độc lập - Tự do - Hạnh phúc</w:t>
            </w:r>
            <w:r w:rsidRPr="00C02231">
              <w:rPr>
                <w:rFonts w:ascii="Times New Roman" w:eastAsia="Times New Roman" w:hAnsi="Times New Roman" w:cs="Times New Roman"/>
                <w:b/>
                <w:bCs/>
                <w:sz w:val="24"/>
                <w:szCs w:val="24"/>
              </w:rPr>
              <w:br/>
              <w:t>---------------</w:t>
            </w:r>
          </w:p>
        </w:tc>
      </w:tr>
      <w:tr w:rsidR="00C02231" w:rsidRPr="00C02231" w:rsidTr="00C02231">
        <w:tc>
          <w:tcPr>
            <w:tcW w:w="334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Số: ………………….</w:t>
            </w:r>
          </w:p>
        </w:tc>
        <w:tc>
          <w:tcPr>
            <w:tcW w:w="550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right"/>
              <w:rPr>
                <w:rFonts w:ascii="Times New Roman" w:eastAsia="Times New Roman" w:hAnsi="Times New Roman" w:cs="Times New Roman"/>
                <w:sz w:val="24"/>
                <w:szCs w:val="24"/>
              </w:rPr>
            </w:pPr>
            <w:r w:rsidRPr="00C02231">
              <w:rPr>
                <w:rFonts w:ascii="Times New Roman" w:eastAsia="Times New Roman" w:hAnsi="Times New Roman" w:cs="Times New Roman"/>
                <w:i/>
                <w:iCs/>
                <w:sz w:val="24"/>
                <w:szCs w:val="24"/>
              </w:rPr>
              <w:t> </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b/>
          <w:bCs/>
          <w:color w:val="333333"/>
          <w:sz w:val="21"/>
          <w:szCs w:val="21"/>
        </w:rPr>
        <w:t> </w:t>
      </w:r>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bookmarkStart w:id="111" w:name="chuong_pl_18_name"/>
      <w:r w:rsidRPr="00C02231">
        <w:rPr>
          <w:rFonts w:ascii="Times New Roman" w:eastAsia="Times New Roman" w:hAnsi="Times New Roman" w:cs="Times New Roman"/>
          <w:b/>
          <w:bCs/>
          <w:color w:val="000000"/>
          <w:sz w:val="21"/>
          <w:szCs w:val="21"/>
        </w:rPr>
        <w:t>BIÊN BẢN LẤY MẪU KIỂM TRA NHÀ NƯỚC</w:t>
      </w:r>
      <w:bookmarkEnd w:id="111"/>
      <w:r w:rsidRPr="00C02231">
        <w:rPr>
          <w:rFonts w:ascii="Times New Roman" w:eastAsia="Times New Roman" w:hAnsi="Times New Roman" w:cs="Times New Roman"/>
          <w:b/>
          <w:bCs/>
          <w:color w:val="333333"/>
          <w:sz w:val="21"/>
          <w:szCs w:val="21"/>
        </w:rPr>
        <w:br/>
      </w:r>
      <w:bookmarkStart w:id="112" w:name="chuong_pl_18_name_name"/>
      <w:r w:rsidRPr="00C02231">
        <w:rPr>
          <w:rFonts w:ascii="Times New Roman" w:eastAsia="Times New Roman" w:hAnsi="Times New Roman" w:cs="Times New Roman"/>
          <w:b/>
          <w:bCs/>
          <w:color w:val="000000"/>
          <w:sz w:val="21"/>
          <w:szCs w:val="21"/>
        </w:rPr>
        <w:t>VỀ CHẤT LƯỢNG PHÂN BÓN NHẬP KHẨU</w:t>
      </w:r>
      <w:bookmarkEnd w:id="112"/>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Theo giấy đăng ký kiểm tra: ………………………………………… Ngày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Tên tổ chức, cá nhân nhập khẩu phân bón: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Tên người đại diện tổ chức, cá nhân nhập khẩu phân bón: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lastRenderedPageBreak/>
        <w:t>Địa điểm lấy mẫu: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Thời gian lấy mẫu: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Tên người lấy mẫu: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Thông tin chi tiết về lấy mẫu:</w:t>
      </w:r>
    </w:p>
    <w:tbl>
      <w:tblPr>
        <w:tblW w:w="5000" w:type="pct"/>
        <w:tblCellMar>
          <w:left w:w="0" w:type="dxa"/>
          <w:right w:w="0" w:type="dxa"/>
        </w:tblCellMar>
        <w:tblLook w:val="04A0" w:firstRow="1" w:lastRow="0" w:firstColumn="1" w:lastColumn="0" w:noHBand="0" w:noVBand="1"/>
      </w:tblPr>
      <w:tblGrid>
        <w:gridCol w:w="729"/>
        <w:gridCol w:w="1353"/>
        <w:gridCol w:w="1145"/>
        <w:gridCol w:w="1561"/>
        <w:gridCol w:w="1249"/>
        <w:gridCol w:w="1145"/>
        <w:gridCol w:w="1561"/>
        <w:gridCol w:w="1249"/>
      </w:tblGrid>
      <w:tr w:rsidR="00C02231" w:rsidRPr="00C02231" w:rsidTr="00C02231">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TT</w:t>
            </w:r>
          </w:p>
        </w:tc>
        <w:tc>
          <w:tcPr>
            <w:tcW w:w="65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Tên phân bón</w:t>
            </w:r>
          </w:p>
        </w:tc>
        <w:tc>
          <w:tcPr>
            <w:tcW w:w="55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Loại phân bón</w:t>
            </w:r>
          </w:p>
        </w:tc>
        <w:tc>
          <w:tcPr>
            <w:tcW w:w="75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Khối lượng lô phân bón (kg)</w:t>
            </w:r>
          </w:p>
        </w:tc>
        <w:tc>
          <w:tcPr>
            <w:tcW w:w="60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Khối lượng mẫu</w:t>
            </w:r>
          </w:p>
        </w:tc>
        <w:tc>
          <w:tcPr>
            <w:tcW w:w="55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Mô tả mẫu</w:t>
            </w:r>
          </w:p>
        </w:tc>
        <w:tc>
          <w:tcPr>
            <w:tcW w:w="75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Phương pháp lấy mẫu</w:t>
            </w:r>
          </w:p>
        </w:tc>
        <w:tc>
          <w:tcPr>
            <w:tcW w:w="60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Ghi chú</w:t>
            </w:r>
          </w:p>
        </w:tc>
      </w:tr>
      <w:tr w:rsidR="00C02231" w:rsidRPr="00C02231" w:rsidTr="00C02231">
        <w:tc>
          <w:tcPr>
            <w:tcW w:w="35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5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7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5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7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35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5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7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5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7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35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5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7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5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7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35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5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7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5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7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6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 Đặc điểm lô phân bón: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Ngày sản xuất:……………….. Hạn sử dụng: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Quy cách đóng gói: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Nhà sản xuất…………………………………………. Xuất xứ:………………………………….</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Tình trạng lô hàng: □ Nguyên vẹn □ Không nguyên vẹn (mô tả cụ thể)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Ghi nhãn: □ Phù hợp quy định về ghi nhãn hàng hóa và hồ sơ đăng ký kiểm tra</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Không phù hợp quy định về ghi nhãn hàng hóa và hồ sơ đăng ký kiểm tra</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Lý do không phù hợp: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i/>
          <w:iCs/>
          <w:color w:val="333333"/>
          <w:sz w:val="21"/>
          <w:szCs w:val="21"/>
        </w:rPr>
        <w:t>(Chi tiết hình ảnh đính kèm)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3. Các chỉ tiêu yêu cầu kiểm tra/thử nghiệm: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4. Các nội dung khác (nếu có):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Mẫu được lấy và niêm phong có sự chứng kiến của ông/bà ………………….. đại diện ………….. (tên tổ chức/cá nhân có phân bón nhập khẩu).</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Mỗi mẫu được chia làm 03 đơn vị mẫu: 01 đơn vị mẫu dùng để thử nghiệm, 01 đơn vị mẫu được lưu tại ...(tên tổ chức/cá nhân có phân bón nhập khẩu), 01 đơn vị mẫu được lưu tại ……………. (tên cơ quan kiểm tra nhà nước).</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Biên bản này được lập thành 02 bản có giá trị như nhau, đã được các bên thông qua, mỗi bên giữ 01 bản.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tbl>
      <w:tblPr>
        <w:tblW w:w="5000" w:type="pct"/>
        <w:tblCellMar>
          <w:left w:w="0" w:type="dxa"/>
          <w:right w:w="0" w:type="dxa"/>
        </w:tblCellMar>
        <w:tblLook w:val="04A0" w:firstRow="1" w:lastRow="0" w:firstColumn="1" w:lastColumn="0" w:noHBand="0" w:noVBand="1"/>
      </w:tblPr>
      <w:tblGrid>
        <w:gridCol w:w="4986"/>
        <w:gridCol w:w="4986"/>
      </w:tblGrid>
      <w:tr w:rsidR="00C02231" w:rsidRPr="00C02231" w:rsidTr="00C02231">
        <w:tc>
          <w:tcPr>
            <w:tcW w:w="2500" w:type="pct"/>
            <w:shd w:val="clear" w:color="auto" w:fill="auto"/>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Đại diện tổ chức, cá nhân nhập khẩu</w:t>
            </w:r>
            <w:r w:rsidRPr="00C02231">
              <w:rPr>
                <w:rFonts w:ascii="Times New Roman" w:eastAsia="Times New Roman" w:hAnsi="Times New Roman" w:cs="Times New Roman"/>
                <w:b/>
                <w:bCs/>
                <w:sz w:val="24"/>
                <w:szCs w:val="24"/>
              </w:rPr>
              <w:br/>
            </w:r>
            <w:r w:rsidRPr="00C02231">
              <w:rPr>
                <w:rFonts w:ascii="Times New Roman" w:eastAsia="Times New Roman" w:hAnsi="Times New Roman" w:cs="Times New Roman"/>
                <w:i/>
                <w:iCs/>
                <w:sz w:val="24"/>
                <w:szCs w:val="24"/>
              </w:rPr>
              <w:t>(Ký, ghi rõ họ tên)</w:t>
            </w:r>
          </w:p>
        </w:tc>
        <w:tc>
          <w:tcPr>
            <w:tcW w:w="2500" w:type="pct"/>
            <w:shd w:val="clear" w:color="auto" w:fill="auto"/>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Người lấy mẫu</w:t>
            </w:r>
            <w:r w:rsidRPr="00C02231">
              <w:rPr>
                <w:rFonts w:ascii="Times New Roman" w:eastAsia="Times New Roman" w:hAnsi="Times New Roman" w:cs="Times New Roman"/>
                <w:b/>
                <w:bCs/>
                <w:sz w:val="24"/>
                <w:szCs w:val="24"/>
              </w:rPr>
              <w:br/>
            </w:r>
            <w:r w:rsidRPr="00C02231">
              <w:rPr>
                <w:rFonts w:ascii="Times New Roman" w:eastAsia="Times New Roman" w:hAnsi="Times New Roman" w:cs="Times New Roman"/>
                <w:i/>
                <w:iCs/>
                <w:sz w:val="24"/>
                <w:szCs w:val="24"/>
              </w:rPr>
              <w:t>(Ký, ghi rõ họ tên)</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i/>
          <w:iCs/>
          <w:color w:val="333333"/>
          <w:sz w:val="21"/>
          <w:szCs w:val="21"/>
        </w:rPr>
        <w:t> </w:t>
      </w:r>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r w:rsidRPr="00C02231">
        <w:rPr>
          <w:rFonts w:ascii="Times New Roman" w:eastAsia="Times New Roman" w:hAnsi="Times New Roman" w:cs="Times New Roman"/>
          <w:b/>
          <w:bCs/>
          <w:color w:val="333333"/>
          <w:sz w:val="21"/>
          <w:szCs w:val="21"/>
        </w:rPr>
        <w:t>ĐẠI DIỆN CƠ QUAN KIỂM TRA NHÀ NƯỚC</w:t>
      </w:r>
      <w:r w:rsidRPr="00C02231">
        <w:rPr>
          <w:rFonts w:ascii="Times New Roman" w:eastAsia="Times New Roman" w:hAnsi="Times New Roman" w:cs="Times New Roman"/>
          <w:b/>
          <w:bCs/>
          <w:color w:val="333333"/>
          <w:sz w:val="21"/>
          <w:szCs w:val="21"/>
        </w:rPr>
        <w:br/>
      </w:r>
      <w:r w:rsidRPr="00C02231">
        <w:rPr>
          <w:rFonts w:ascii="Times New Roman" w:eastAsia="Times New Roman" w:hAnsi="Times New Roman" w:cs="Times New Roman"/>
          <w:i/>
          <w:iCs/>
          <w:color w:val="333333"/>
          <w:sz w:val="21"/>
          <w:szCs w:val="21"/>
        </w:rPr>
        <w:t>(Ký, ghi rõ họ tên)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p w:rsidR="00C02231" w:rsidRPr="00C02231" w:rsidRDefault="00C02231" w:rsidP="00C02231">
      <w:pPr>
        <w:spacing w:before="120" w:after="120" w:line="240" w:lineRule="auto"/>
        <w:jc w:val="right"/>
        <w:rPr>
          <w:rFonts w:ascii="Times New Roman" w:eastAsia="Times New Roman" w:hAnsi="Times New Roman" w:cs="Times New Roman"/>
          <w:color w:val="333333"/>
          <w:sz w:val="21"/>
          <w:szCs w:val="21"/>
        </w:rPr>
      </w:pPr>
      <w:bookmarkStart w:id="113" w:name="chuong_pl_19"/>
      <w:r w:rsidRPr="00C02231">
        <w:rPr>
          <w:rFonts w:ascii="Times New Roman" w:eastAsia="Times New Roman" w:hAnsi="Times New Roman" w:cs="Times New Roman"/>
          <w:b/>
          <w:bCs/>
          <w:color w:val="000000"/>
          <w:sz w:val="21"/>
          <w:szCs w:val="21"/>
        </w:rPr>
        <w:t>Mẫu số 18</w:t>
      </w:r>
      <w:bookmarkEnd w:id="113"/>
    </w:p>
    <w:tbl>
      <w:tblPr>
        <w:tblW w:w="0" w:type="auto"/>
        <w:tblCellMar>
          <w:left w:w="0" w:type="dxa"/>
          <w:right w:w="0" w:type="dxa"/>
        </w:tblCellMar>
        <w:tblLook w:val="04A0" w:firstRow="1" w:lastRow="0" w:firstColumn="1" w:lastColumn="0" w:noHBand="0" w:noVBand="1"/>
      </w:tblPr>
      <w:tblGrid>
        <w:gridCol w:w="3348"/>
        <w:gridCol w:w="5508"/>
      </w:tblGrid>
      <w:tr w:rsidR="00C02231" w:rsidRPr="00C02231" w:rsidTr="00C02231">
        <w:tc>
          <w:tcPr>
            <w:tcW w:w="334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TÊN CƠ QUAN KIỂM TRA</w:t>
            </w:r>
            <w:r w:rsidRPr="00C02231">
              <w:rPr>
                <w:rFonts w:ascii="Times New Roman" w:eastAsia="Times New Roman" w:hAnsi="Times New Roman" w:cs="Times New Roman"/>
                <w:b/>
                <w:bCs/>
                <w:sz w:val="24"/>
                <w:szCs w:val="24"/>
              </w:rPr>
              <w:br/>
            </w:r>
            <w:r w:rsidRPr="00C02231">
              <w:rPr>
                <w:rFonts w:ascii="Times New Roman" w:eastAsia="Times New Roman" w:hAnsi="Times New Roman" w:cs="Times New Roman"/>
                <w:b/>
                <w:bCs/>
                <w:sz w:val="24"/>
                <w:szCs w:val="24"/>
              </w:rPr>
              <w:lastRenderedPageBreak/>
              <w:t>-------</w:t>
            </w:r>
          </w:p>
        </w:tc>
        <w:tc>
          <w:tcPr>
            <w:tcW w:w="550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lastRenderedPageBreak/>
              <w:t>CỘNG HÒA XÃ HỘI CHỦ NGHĨA VIỆT NAM</w:t>
            </w:r>
            <w:r w:rsidRPr="00C02231">
              <w:rPr>
                <w:rFonts w:ascii="Times New Roman" w:eastAsia="Times New Roman" w:hAnsi="Times New Roman" w:cs="Times New Roman"/>
                <w:b/>
                <w:bCs/>
                <w:sz w:val="24"/>
                <w:szCs w:val="24"/>
              </w:rPr>
              <w:br/>
            </w:r>
            <w:r w:rsidRPr="00C02231">
              <w:rPr>
                <w:rFonts w:ascii="Times New Roman" w:eastAsia="Times New Roman" w:hAnsi="Times New Roman" w:cs="Times New Roman"/>
                <w:b/>
                <w:bCs/>
                <w:sz w:val="24"/>
                <w:szCs w:val="24"/>
              </w:rPr>
              <w:lastRenderedPageBreak/>
              <w:t>Độc lập - Tự do - Hạnh phúc</w:t>
            </w:r>
            <w:r w:rsidRPr="00C02231">
              <w:rPr>
                <w:rFonts w:ascii="Times New Roman" w:eastAsia="Times New Roman" w:hAnsi="Times New Roman" w:cs="Times New Roman"/>
                <w:b/>
                <w:bCs/>
                <w:sz w:val="24"/>
                <w:szCs w:val="24"/>
              </w:rPr>
              <w:br/>
              <w:t>---------------</w:t>
            </w:r>
          </w:p>
        </w:tc>
      </w:tr>
      <w:tr w:rsidR="00C02231" w:rsidRPr="00C02231" w:rsidTr="00C02231">
        <w:tc>
          <w:tcPr>
            <w:tcW w:w="334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lastRenderedPageBreak/>
              <w:t>Số: ………………..</w:t>
            </w:r>
          </w:p>
        </w:tc>
        <w:tc>
          <w:tcPr>
            <w:tcW w:w="550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right"/>
              <w:rPr>
                <w:rFonts w:ascii="Times New Roman" w:eastAsia="Times New Roman" w:hAnsi="Times New Roman" w:cs="Times New Roman"/>
                <w:sz w:val="24"/>
                <w:szCs w:val="24"/>
              </w:rPr>
            </w:pPr>
            <w:r w:rsidRPr="00C02231">
              <w:rPr>
                <w:rFonts w:ascii="Times New Roman" w:eastAsia="Times New Roman" w:hAnsi="Times New Roman" w:cs="Times New Roman"/>
                <w:i/>
                <w:iCs/>
                <w:sz w:val="24"/>
                <w:szCs w:val="24"/>
              </w:rPr>
              <w:t>…………, ngày ……. tháng ….. năm …..</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bookmarkStart w:id="114" w:name="chuong_pl_19_name"/>
      <w:r w:rsidRPr="00C02231">
        <w:rPr>
          <w:rFonts w:ascii="Times New Roman" w:eastAsia="Times New Roman" w:hAnsi="Times New Roman" w:cs="Times New Roman"/>
          <w:b/>
          <w:bCs/>
          <w:color w:val="000000"/>
          <w:sz w:val="21"/>
          <w:szCs w:val="21"/>
        </w:rPr>
        <w:t>THÔNG BÁO KẾT QUẢ KIỂM TRA NHÀ NƯỚC</w:t>
      </w:r>
      <w:bookmarkEnd w:id="114"/>
      <w:r w:rsidRPr="00C02231">
        <w:rPr>
          <w:rFonts w:ascii="Times New Roman" w:eastAsia="Times New Roman" w:hAnsi="Times New Roman" w:cs="Times New Roman"/>
          <w:b/>
          <w:bCs/>
          <w:color w:val="333333"/>
          <w:sz w:val="21"/>
          <w:szCs w:val="21"/>
        </w:rPr>
        <w:br/>
      </w:r>
      <w:bookmarkStart w:id="115" w:name="chuong_pl_19_name_name"/>
      <w:r w:rsidRPr="00C02231">
        <w:rPr>
          <w:rFonts w:ascii="Times New Roman" w:eastAsia="Times New Roman" w:hAnsi="Times New Roman" w:cs="Times New Roman"/>
          <w:b/>
          <w:bCs/>
          <w:color w:val="000000"/>
          <w:sz w:val="21"/>
          <w:szCs w:val="21"/>
        </w:rPr>
        <w:t>VỀ CHẤT LƯỢNG PHÂN BÓN NHẬP KHẨU</w:t>
      </w:r>
      <w:bookmarkEnd w:id="115"/>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Tên phân bón: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Mã số phân bón: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Ngày sản xuất ……………………, Hạn sử dụng ………………….., Xuất xứ……………</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Số lượng: ……………………. Khối lượng: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Thuộc tờ khai hải quan số:……………….. ngày: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Đã làm thủ tục hải quan tại hải quan: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Hợp đồng số:………………………………. Ngày……………………………………………</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Danh mục hàng hóa:…………………………………………………………………………..</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Hóa đơn số: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Vận đơn số: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Tổ chức, cá nhân nhập khẩu: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Địa chỉ, số điện thoại: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Giấy đăng ký kiểm tra số: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Địa điểm lấy mẫu kiểm tra: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Căn cứ kiểm tra: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r w:rsidRPr="00C02231">
        <w:rPr>
          <w:rFonts w:ascii="Times New Roman" w:eastAsia="Times New Roman" w:hAnsi="Times New Roman" w:cs="Times New Roman"/>
          <w:b/>
          <w:bCs/>
          <w:color w:val="333333"/>
          <w:sz w:val="21"/>
          <w:szCs w:val="21"/>
          <w:u w:val="single"/>
        </w:rPr>
        <w:t>KẾT QUẢ KIỂM TRA</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Lô hàng đạt yêu cầu chất lượng nhập khẩu</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Lô hàng không đạt yêu cầu chất lượng nhập khẩu (nêu cụ thể lý do không đạt kèm theo kết quả kiểm tra chi tiết)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tbl>
      <w:tblPr>
        <w:tblW w:w="0" w:type="auto"/>
        <w:tblCellMar>
          <w:left w:w="0" w:type="dxa"/>
          <w:right w:w="0" w:type="dxa"/>
        </w:tblCellMar>
        <w:tblLook w:val="04A0" w:firstRow="1" w:lastRow="0" w:firstColumn="1" w:lastColumn="0" w:noHBand="0" w:noVBand="1"/>
      </w:tblPr>
      <w:tblGrid>
        <w:gridCol w:w="4428"/>
        <w:gridCol w:w="4428"/>
      </w:tblGrid>
      <w:tr w:rsidR="00C02231" w:rsidRPr="00C02231" w:rsidTr="00C02231">
        <w:tc>
          <w:tcPr>
            <w:tcW w:w="442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b/>
                <w:bCs/>
                <w:i/>
                <w:iCs/>
                <w:sz w:val="24"/>
                <w:szCs w:val="24"/>
              </w:rPr>
              <w:br/>
              <w:t>Nơi nhận:</w:t>
            </w:r>
            <w:r w:rsidRPr="00C02231">
              <w:rPr>
                <w:rFonts w:ascii="Times New Roman" w:eastAsia="Times New Roman" w:hAnsi="Times New Roman" w:cs="Times New Roman"/>
                <w:b/>
                <w:bCs/>
                <w:i/>
                <w:iCs/>
                <w:sz w:val="24"/>
                <w:szCs w:val="24"/>
              </w:rPr>
              <w:br/>
            </w:r>
            <w:r w:rsidRPr="00C02231">
              <w:rPr>
                <w:rFonts w:ascii="Times New Roman" w:eastAsia="Times New Roman" w:hAnsi="Times New Roman" w:cs="Times New Roman"/>
                <w:sz w:val="16"/>
                <w:szCs w:val="16"/>
              </w:rPr>
              <w:t>- Tổ chức, cá nhân nhập khẩu;</w:t>
            </w:r>
            <w:r w:rsidRPr="00C02231">
              <w:rPr>
                <w:rFonts w:ascii="Times New Roman" w:eastAsia="Times New Roman" w:hAnsi="Times New Roman" w:cs="Times New Roman"/>
                <w:sz w:val="16"/>
                <w:szCs w:val="16"/>
              </w:rPr>
              <w:br/>
              <w:t>- Hải quan cửa khẩu;</w:t>
            </w:r>
            <w:r w:rsidRPr="00C02231">
              <w:rPr>
                <w:rFonts w:ascii="Times New Roman" w:eastAsia="Times New Roman" w:hAnsi="Times New Roman" w:cs="Times New Roman"/>
                <w:sz w:val="16"/>
                <w:szCs w:val="16"/>
              </w:rPr>
              <w:br/>
              <w:t>- Lưu:.. (tên cơ quan kiểm tra nhà nước).</w:t>
            </w:r>
          </w:p>
        </w:tc>
        <w:tc>
          <w:tcPr>
            <w:tcW w:w="442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TÊN CƠ QUAN</w:t>
            </w:r>
            <w:r w:rsidRPr="00C02231">
              <w:rPr>
                <w:rFonts w:ascii="Times New Roman" w:eastAsia="Times New Roman" w:hAnsi="Times New Roman" w:cs="Times New Roman"/>
                <w:b/>
                <w:bCs/>
                <w:sz w:val="24"/>
                <w:szCs w:val="24"/>
              </w:rPr>
              <w:br/>
              <w:t>KIỂM TRA NHÀ NƯỚC</w:t>
            </w:r>
            <w:r w:rsidRPr="00C02231">
              <w:rPr>
                <w:rFonts w:ascii="Times New Roman" w:eastAsia="Times New Roman" w:hAnsi="Times New Roman" w:cs="Times New Roman"/>
                <w:b/>
                <w:bCs/>
                <w:sz w:val="24"/>
                <w:szCs w:val="24"/>
              </w:rPr>
              <w:br/>
            </w:r>
            <w:r w:rsidRPr="00C02231">
              <w:rPr>
                <w:rFonts w:ascii="Times New Roman" w:eastAsia="Times New Roman" w:hAnsi="Times New Roman" w:cs="Times New Roman"/>
                <w:i/>
                <w:iCs/>
                <w:sz w:val="24"/>
                <w:szCs w:val="24"/>
              </w:rPr>
              <w:t>(Ký tên, đóng dấu)</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p w:rsidR="00C02231" w:rsidRPr="00C02231" w:rsidRDefault="00C02231" w:rsidP="00C02231">
      <w:pPr>
        <w:spacing w:before="120" w:after="120" w:line="240" w:lineRule="auto"/>
        <w:jc w:val="right"/>
        <w:rPr>
          <w:rFonts w:ascii="Times New Roman" w:eastAsia="Times New Roman" w:hAnsi="Times New Roman" w:cs="Times New Roman"/>
          <w:color w:val="333333"/>
          <w:sz w:val="21"/>
          <w:szCs w:val="21"/>
        </w:rPr>
      </w:pPr>
      <w:bookmarkStart w:id="116" w:name="chuong_pl_20"/>
      <w:r w:rsidRPr="00C02231">
        <w:rPr>
          <w:rFonts w:ascii="Times New Roman" w:eastAsia="Times New Roman" w:hAnsi="Times New Roman" w:cs="Times New Roman"/>
          <w:b/>
          <w:bCs/>
          <w:color w:val="000000"/>
          <w:sz w:val="21"/>
          <w:szCs w:val="21"/>
        </w:rPr>
        <w:t>Mẫu số 19</w:t>
      </w:r>
      <w:bookmarkEnd w:id="116"/>
    </w:p>
    <w:tbl>
      <w:tblPr>
        <w:tblW w:w="0" w:type="auto"/>
        <w:tblCellMar>
          <w:left w:w="0" w:type="dxa"/>
          <w:right w:w="0" w:type="dxa"/>
        </w:tblCellMar>
        <w:tblLook w:val="04A0" w:firstRow="1" w:lastRow="0" w:firstColumn="1" w:lastColumn="0" w:noHBand="0" w:noVBand="1"/>
      </w:tblPr>
      <w:tblGrid>
        <w:gridCol w:w="3348"/>
        <w:gridCol w:w="5508"/>
      </w:tblGrid>
      <w:tr w:rsidR="00C02231" w:rsidRPr="00C02231" w:rsidTr="00C02231">
        <w:tc>
          <w:tcPr>
            <w:tcW w:w="334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TÊN CƠ QUAN CHỦ QUẢN</w:t>
            </w:r>
            <w:r w:rsidRPr="00C02231">
              <w:rPr>
                <w:rFonts w:ascii="Times New Roman" w:eastAsia="Times New Roman" w:hAnsi="Times New Roman" w:cs="Times New Roman"/>
                <w:b/>
                <w:bCs/>
                <w:sz w:val="24"/>
                <w:szCs w:val="24"/>
              </w:rPr>
              <w:br/>
            </w:r>
            <w:r w:rsidRPr="00C02231">
              <w:rPr>
                <w:rFonts w:ascii="Times New Roman" w:eastAsia="Times New Roman" w:hAnsi="Times New Roman" w:cs="Times New Roman"/>
                <w:sz w:val="24"/>
                <w:szCs w:val="24"/>
              </w:rPr>
              <w:t>……………………..(1)</w:t>
            </w:r>
            <w:r w:rsidRPr="00C02231">
              <w:rPr>
                <w:rFonts w:ascii="Times New Roman" w:eastAsia="Times New Roman" w:hAnsi="Times New Roman" w:cs="Times New Roman"/>
                <w:b/>
                <w:bCs/>
                <w:sz w:val="24"/>
                <w:szCs w:val="24"/>
              </w:rPr>
              <w:br/>
              <w:t>-------</w:t>
            </w:r>
          </w:p>
        </w:tc>
        <w:tc>
          <w:tcPr>
            <w:tcW w:w="550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CỘNG HÒA XÃ HỘI CHỦ NGHĨA VIỆT NAM</w:t>
            </w:r>
            <w:r w:rsidRPr="00C02231">
              <w:rPr>
                <w:rFonts w:ascii="Times New Roman" w:eastAsia="Times New Roman" w:hAnsi="Times New Roman" w:cs="Times New Roman"/>
                <w:b/>
                <w:bCs/>
                <w:sz w:val="24"/>
                <w:szCs w:val="24"/>
              </w:rPr>
              <w:br/>
              <w:t>Độc lập - Tự do - Hạnh phúc</w:t>
            </w:r>
            <w:r w:rsidRPr="00C02231">
              <w:rPr>
                <w:rFonts w:ascii="Times New Roman" w:eastAsia="Times New Roman" w:hAnsi="Times New Roman" w:cs="Times New Roman"/>
                <w:b/>
                <w:bCs/>
                <w:sz w:val="24"/>
                <w:szCs w:val="24"/>
              </w:rPr>
              <w:br/>
              <w:t>---------------</w:t>
            </w:r>
          </w:p>
        </w:tc>
      </w:tr>
      <w:tr w:rsidR="00C02231" w:rsidRPr="00C02231" w:rsidTr="00C02231">
        <w:tc>
          <w:tcPr>
            <w:tcW w:w="334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Số: ……………………..</w:t>
            </w:r>
          </w:p>
        </w:tc>
        <w:tc>
          <w:tcPr>
            <w:tcW w:w="550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right"/>
              <w:rPr>
                <w:rFonts w:ascii="Times New Roman" w:eastAsia="Times New Roman" w:hAnsi="Times New Roman" w:cs="Times New Roman"/>
                <w:sz w:val="24"/>
                <w:szCs w:val="24"/>
              </w:rPr>
            </w:pPr>
            <w:r w:rsidRPr="00C02231">
              <w:rPr>
                <w:rFonts w:ascii="Times New Roman" w:eastAsia="Times New Roman" w:hAnsi="Times New Roman" w:cs="Times New Roman"/>
                <w:i/>
                <w:iCs/>
                <w:sz w:val="24"/>
                <w:szCs w:val="24"/>
              </w:rPr>
              <w:t>………….., ngày ……. tháng ……. năm …….</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lastRenderedPageBreak/>
        <w:t> </w:t>
      </w:r>
    </w:p>
    <w:tbl>
      <w:tblPr>
        <w:tblW w:w="5000" w:type="pct"/>
        <w:tblCellMar>
          <w:left w:w="0" w:type="dxa"/>
          <w:right w:w="0" w:type="dxa"/>
        </w:tblCellMar>
        <w:tblLook w:val="04A0" w:firstRow="1" w:lastRow="0" w:firstColumn="1" w:lastColumn="0" w:noHBand="0" w:noVBand="1"/>
      </w:tblPr>
      <w:tblGrid>
        <w:gridCol w:w="1312"/>
        <w:gridCol w:w="8670"/>
      </w:tblGrid>
      <w:tr w:rsidR="00C02231" w:rsidRPr="00C02231" w:rsidTr="00C02231">
        <w:trPr>
          <w:trHeight w:val="1522"/>
        </w:trPr>
        <w:tc>
          <w:tcPr>
            <w:tcW w:w="650" w:type="pct"/>
            <w:tcBorders>
              <w:top w:val="single" w:sz="8" w:space="0" w:color="auto"/>
              <w:left w:val="single" w:sz="8" w:space="0" w:color="auto"/>
              <w:bottom w:val="single" w:sz="8" w:space="0" w:color="auto"/>
              <w:right w:val="single" w:sz="8" w:space="0" w:color="auto"/>
            </w:tcBorders>
            <w:shd w:val="clear" w:color="auto" w:fill="auto"/>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4300" w:type="pct"/>
            <w:shd w:val="clear" w:color="auto" w:fill="auto"/>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bookmarkStart w:id="117" w:name="chuong_pl_20_name"/>
            <w:r w:rsidRPr="00C02231">
              <w:rPr>
                <w:rFonts w:ascii="Times New Roman" w:eastAsia="Times New Roman" w:hAnsi="Times New Roman" w:cs="Times New Roman"/>
                <w:b/>
                <w:bCs/>
                <w:color w:val="000000"/>
                <w:sz w:val="24"/>
                <w:szCs w:val="24"/>
              </w:rPr>
              <w:t>GIẤY CHỨNG NHẬN LẤY MẪU PHÂN BÓN</w:t>
            </w:r>
            <w:bookmarkEnd w:id="117"/>
          </w:p>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w:t>
            </w:r>
            <w:r w:rsidRPr="00C02231">
              <w:rPr>
                <w:rFonts w:ascii="Times New Roman" w:eastAsia="Times New Roman" w:hAnsi="Times New Roman" w:cs="Times New Roman"/>
                <w:sz w:val="24"/>
                <w:szCs w:val="24"/>
              </w:rPr>
              <w:t>(1)</w:t>
            </w:r>
          </w:p>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i/>
                <w:iCs/>
                <w:sz w:val="24"/>
                <w:szCs w:val="24"/>
              </w:rPr>
              <w:t>Chứng nhận:</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Ông/Bà: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Ngày, tháng, năm sinh: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Nơi sinh: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Địa chỉ: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Đã hoàn thành chương trình tập huấn "</w:t>
      </w:r>
      <w:r w:rsidRPr="00C02231">
        <w:rPr>
          <w:rFonts w:ascii="Times New Roman" w:eastAsia="Times New Roman" w:hAnsi="Times New Roman" w:cs="Times New Roman"/>
          <w:b/>
          <w:bCs/>
          <w:i/>
          <w:iCs/>
          <w:color w:val="333333"/>
          <w:sz w:val="21"/>
          <w:szCs w:val="21"/>
        </w:rPr>
        <w:t>lấy mẫu phân bón"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Thời gian từ ngày: …………………..đến ngày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Tại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Giấy chứng nhận này có giá trị trên toàn quốc và không thời hạn.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tbl>
      <w:tblPr>
        <w:tblW w:w="5000" w:type="pct"/>
        <w:tblCellMar>
          <w:left w:w="0" w:type="dxa"/>
          <w:right w:w="0" w:type="dxa"/>
        </w:tblCellMar>
        <w:tblLook w:val="04A0" w:firstRow="1" w:lastRow="0" w:firstColumn="1" w:lastColumn="0" w:noHBand="0" w:noVBand="1"/>
      </w:tblPr>
      <w:tblGrid>
        <w:gridCol w:w="3929"/>
        <w:gridCol w:w="6043"/>
      </w:tblGrid>
      <w:tr w:rsidR="00C02231" w:rsidRPr="00C02231" w:rsidTr="00C02231">
        <w:tc>
          <w:tcPr>
            <w:tcW w:w="1950" w:type="pct"/>
            <w:shd w:val="clear" w:color="auto" w:fill="auto"/>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3000" w:type="pct"/>
            <w:shd w:val="clear" w:color="auto" w:fill="auto"/>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LÃNH ĐẠO CƠ QUAN CÓ THẨM QUYỀN</w:t>
            </w:r>
            <w:r w:rsidRPr="00C02231">
              <w:rPr>
                <w:rFonts w:ascii="Times New Roman" w:eastAsia="Times New Roman" w:hAnsi="Times New Roman" w:cs="Times New Roman"/>
                <w:b/>
                <w:bCs/>
                <w:sz w:val="24"/>
                <w:szCs w:val="24"/>
              </w:rPr>
              <w:br/>
            </w:r>
            <w:r w:rsidRPr="00C02231">
              <w:rPr>
                <w:rFonts w:ascii="Times New Roman" w:eastAsia="Times New Roman" w:hAnsi="Times New Roman" w:cs="Times New Roman"/>
                <w:i/>
                <w:iCs/>
                <w:sz w:val="24"/>
                <w:szCs w:val="24"/>
              </w:rPr>
              <w:t>(Ký tên, đóng dấu)</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____________________</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Tên cơ quan có thẩm quyền.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p w:rsidR="00C02231" w:rsidRPr="00C02231" w:rsidRDefault="00C02231" w:rsidP="00C02231">
      <w:pPr>
        <w:spacing w:before="120" w:after="120" w:line="240" w:lineRule="auto"/>
        <w:jc w:val="right"/>
        <w:rPr>
          <w:rFonts w:ascii="Times New Roman" w:eastAsia="Times New Roman" w:hAnsi="Times New Roman" w:cs="Times New Roman"/>
          <w:color w:val="333333"/>
          <w:sz w:val="21"/>
          <w:szCs w:val="21"/>
        </w:rPr>
      </w:pPr>
      <w:bookmarkStart w:id="118" w:name="chuong_pl_21"/>
      <w:r w:rsidRPr="00C02231">
        <w:rPr>
          <w:rFonts w:ascii="Times New Roman" w:eastAsia="Times New Roman" w:hAnsi="Times New Roman" w:cs="Times New Roman"/>
          <w:b/>
          <w:bCs/>
          <w:color w:val="000000"/>
          <w:sz w:val="21"/>
          <w:szCs w:val="21"/>
        </w:rPr>
        <w:t>Mẫu số 20</w:t>
      </w:r>
      <w:bookmarkEnd w:id="118"/>
    </w:p>
    <w:tbl>
      <w:tblPr>
        <w:tblW w:w="0" w:type="auto"/>
        <w:tblCellMar>
          <w:left w:w="0" w:type="dxa"/>
          <w:right w:w="0" w:type="dxa"/>
        </w:tblCellMar>
        <w:tblLook w:val="04A0" w:firstRow="1" w:lastRow="0" w:firstColumn="1" w:lastColumn="0" w:noHBand="0" w:noVBand="1"/>
      </w:tblPr>
      <w:tblGrid>
        <w:gridCol w:w="3348"/>
        <w:gridCol w:w="5508"/>
      </w:tblGrid>
      <w:tr w:rsidR="00C02231" w:rsidRPr="00C02231" w:rsidTr="00C02231">
        <w:tc>
          <w:tcPr>
            <w:tcW w:w="334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TÊN TỔ CHỨC CÁ NHÂN</w:t>
            </w:r>
            <w:r w:rsidRPr="00C02231">
              <w:rPr>
                <w:rFonts w:ascii="Times New Roman" w:eastAsia="Times New Roman" w:hAnsi="Times New Roman" w:cs="Times New Roman"/>
                <w:b/>
                <w:bCs/>
                <w:sz w:val="24"/>
                <w:szCs w:val="24"/>
              </w:rPr>
              <w:br/>
              <w:t>-------</w:t>
            </w:r>
          </w:p>
        </w:tc>
        <w:tc>
          <w:tcPr>
            <w:tcW w:w="550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CỘNG HÒA XÃ HỘI CHỦ NGHĨA VIỆT NAM</w:t>
            </w:r>
            <w:r w:rsidRPr="00C02231">
              <w:rPr>
                <w:rFonts w:ascii="Times New Roman" w:eastAsia="Times New Roman" w:hAnsi="Times New Roman" w:cs="Times New Roman"/>
                <w:b/>
                <w:bCs/>
                <w:sz w:val="24"/>
                <w:szCs w:val="24"/>
              </w:rPr>
              <w:br/>
              <w:t>Độc lập - Tự do - Hạnh phúc</w:t>
            </w:r>
            <w:r w:rsidRPr="00C02231">
              <w:rPr>
                <w:rFonts w:ascii="Times New Roman" w:eastAsia="Times New Roman" w:hAnsi="Times New Roman" w:cs="Times New Roman"/>
                <w:b/>
                <w:bCs/>
                <w:sz w:val="24"/>
                <w:szCs w:val="24"/>
              </w:rPr>
              <w:br/>
              <w:t>---------------</w:t>
            </w:r>
          </w:p>
        </w:tc>
      </w:tr>
      <w:tr w:rsidR="00C02231" w:rsidRPr="00C02231" w:rsidTr="00C02231">
        <w:tc>
          <w:tcPr>
            <w:tcW w:w="334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Số: …………….</w:t>
            </w:r>
          </w:p>
        </w:tc>
        <w:tc>
          <w:tcPr>
            <w:tcW w:w="550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right"/>
              <w:rPr>
                <w:rFonts w:ascii="Times New Roman" w:eastAsia="Times New Roman" w:hAnsi="Times New Roman" w:cs="Times New Roman"/>
                <w:sz w:val="24"/>
                <w:szCs w:val="24"/>
              </w:rPr>
            </w:pPr>
            <w:r w:rsidRPr="00C02231">
              <w:rPr>
                <w:rFonts w:ascii="Times New Roman" w:eastAsia="Times New Roman" w:hAnsi="Times New Roman" w:cs="Times New Roman"/>
                <w:i/>
                <w:iCs/>
                <w:sz w:val="24"/>
                <w:szCs w:val="24"/>
              </w:rPr>
              <w:t>………., ngày ……. tháng ….. năm …..</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bookmarkStart w:id="119" w:name="chuong_pl_21_name"/>
      <w:r w:rsidRPr="00C02231">
        <w:rPr>
          <w:rFonts w:ascii="Times New Roman" w:eastAsia="Times New Roman" w:hAnsi="Times New Roman" w:cs="Times New Roman"/>
          <w:b/>
          <w:bCs/>
          <w:color w:val="000000"/>
          <w:sz w:val="21"/>
          <w:szCs w:val="21"/>
        </w:rPr>
        <w:t>ĐƠN ĐỀ NGHỊ</w:t>
      </w:r>
      <w:bookmarkEnd w:id="119"/>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bookmarkStart w:id="120" w:name="chuong_pl_21_name_name"/>
      <w:r w:rsidRPr="00C02231">
        <w:rPr>
          <w:rFonts w:ascii="Times New Roman" w:eastAsia="Times New Roman" w:hAnsi="Times New Roman" w:cs="Times New Roman"/>
          <w:b/>
          <w:bCs/>
          <w:color w:val="000000"/>
          <w:sz w:val="21"/>
          <w:szCs w:val="21"/>
        </w:rPr>
        <w:t>XÁC NHẬN NỘI DUNG QUẢNG CÁO PHÂN BÓN</w:t>
      </w:r>
      <w:bookmarkEnd w:id="120"/>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Kính gửi: ………………………… (1)</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Tên tổ chức, cá nhân: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Địa chỉ: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Số điện thoại:…………………..Fax:……………………….E-mail:………………………..</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Họ tên và số điện thoại người chịu trách nhiệm đăng ký hồ sơ: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Kính đề nghị ……….. (1) xem xét và xác nhận nội dung quảng cáo đối với phân bón sau:</w:t>
      </w:r>
    </w:p>
    <w:tbl>
      <w:tblPr>
        <w:tblW w:w="5000" w:type="pct"/>
        <w:tblCellMar>
          <w:left w:w="0" w:type="dxa"/>
          <w:right w:w="0" w:type="dxa"/>
        </w:tblCellMar>
        <w:tblLook w:val="04A0" w:firstRow="1" w:lastRow="0" w:firstColumn="1" w:lastColumn="0" w:noHBand="0" w:noVBand="1"/>
      </w:tblPr>
      <w:tblGrid>
        <w:gridCol w:w="822"/>
        <w:gridCol w:w="1648"/>
        <w:gridCol w:w="1649"/>
        <w:gridCol w:w="1443"/>
        <w:gridCol w:w="2370"/>
        <w:gridCol w:w="2060"/>
      </w:tblGrid>
      <w:tr w:rsidR="00C02231" w:rsidRPr="00C02231" w:rsidTr="00C02231">
        <w:tc>
          <w:tcPr>
            <w:tcW w:w="4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TT</w:t>
            </w:r>
          </w:p>
        </w:tc>
        <w:tc>
          <w:tcPr>
            <w:tcW w:w="80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Loại phân bón</w:t>
            </w:r>
          </w:p>
        </w:tc>
        <w:tc>
          <w:tcPr>
            <w:tcW w:w="80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Tên phân bón</w:t>
            </w:r>
          </w:p>
        </w:tc>
        <w:tc>
          <w:tcPr>
            <w:tcW w:w="70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 xml:space="preserve">Mã số phân </w:t>
            </w:r>
            <w:r w:rsidRPr="00C02231">
              <w:rPr>
                <w:rFonts w:ascii="Times New Roman" w:eastAsia="Times New Roman" w:hAnsi="Times New Roman" w:cs="Times New Roman"/>
                <w:b/>
                <w:bCs/>
                <w:sz w:val="24"/>
                <w:szCs w:val="24"/>
              </w:rPr>
              <w:lastRenderedPageBreak/>
              <w:t>bón</w:t>
            </w:r>
          </w:p>
        </w:tc>
        <w:tc>
          <w:tcPr>
            <w:tcW w:w="115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lastRenderedPageBreak/>
              <w:t xml:space="preserve">Số Quyết định công </w:t>
            </w:r>
            <w:r w:rsidRPr="00C02231">
              <w:rPr>
                <w:rFonts w:ascii="Times New Roman" w:eastAsia="Times New Roman" w:hAnsi="Times New Roman" w:cs="Times New Roman"/>
                <w:b/>
                <w:bCs/>
                <w:sz w:val="24"/>
                <w:szCs w:val="24"/>
              </w:rPr>
              <w:lastRenderedPageBreak/>
              <w:t>nhận phân bón lưu hành</w:t>
            </w:r>
          </w:p>
        </w:tc>
        <w:tc>
          <w:tcPr>
            <w:tcW w:w="100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lastRenderedPageBreak/>
              <w:t xml:space="preserve">Phương tiện quảng </w:t>
            </w:r>
            <w:r w:rsidRPr="00C02231">
              <w:rPr>
                <w:rFonts w:ascii="Times New Roman" w:eastAsia="Times New Roman" w:hAnsi="Times New Roman" w:cs="Times New Roman"/>
                <w:b/>
                <w:bCs/>
                <w:sz w:val="24"/>
                <w:szCs w:val="24"/>
              </w:rPr>
              <w:lastRenderedPageBreak/>
              <w:t>cáo</w:t>
            </w:r>
          </w:p>
        </w:tc>
      </w:tr>
      <w:tr w:rsidR="00C02231" w:rsidRPr="00C02231" w:rsidTr="00C02231">
        <w:tc>
          <w:tcPr>
            <w:tcW w:w="40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lastRenderedPageBreak/>
              <w:t> </w:t>
            </w:r>
          </w:p>
        </w:tc>
        <w:tc>
          <w:tcPr>
            <w:tcW w:w="8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8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7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11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10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r w:rsidR="00C02231" w:rsidRPr="00C02231" w:rsidTr="00C02231">
        <w:tc>
          <w:tcPr>
            <w:tcW w:w="40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8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8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7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11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10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Các tài liệu gửi kèm: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Chúng tôi cam kết quảng cáo đúng nội dung được xác nhận, tuân thủ các quy định của pháp luật về quản lý phân bón và các quy định khác của pháp luật về quảng cáo. Nếu quảng cáo sai nội dung được xác nhận chúng tôi xin hoàn toàn chịu trách nhiệm trước pháp luật./.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tbl>
      <w:tblPr>
        <w:tblW w:w="5000" w:type="pct"/>
        <w:tblCellMar>
          <w:left w:w="0" w:type="dxa"/>
          <w:right w:w="0" w:type="dxa"/>
        </w:tblCellMar>
        <w:tblLook w:val="04A0" w:firstRow="1" w:lastRow="0" w:firstColumn="1" w:lastColumn="0" w:noHBand="0" w:noVBand="1"/>
      </w:tblPr>
      <w:tblGrid>
        <w:gridCol w:w="2720"/>
        <w:gridCol w:w="7252"/>
      </w:tblGrid>
      <w:tr w:rsidR="00C02231" w:rsidRPr="00C02231" w:rsidTr="00C02231">
        <w:tc>
          <w:tcPr>
            <w:tcW w:w="1350" w:type="pct"/>
            <w:shd w:val="clear" w:color="auto" w:fill="auto"/>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3600" w:type="pct"/>
            <w:shd w:val="clear" w:color="auto" w:fill="auto"/>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ĐẠI DIỆN THEO PHÁP LUẬT CỦA TỔ CHỨC, CÁ NHÂN</w:t>
            </w:r>
            <w:r w:rsidRPr="00C02231">
              <w:rPr>
                <w:rFonts w:ascii="Times New Roman" w:eastAsia="Times New Roman" w:hAnsi="Times New Roman" w:cs="Times New Roman"/>
                <w:b/>
                <w:bCs/>
                <w:sz w:val="24"/>
                <w:szCs w:val="24"/>
              </w:rPr>
              <w:br/>
            </w:r>
            <w:r w:rsidRPr="00C02231">
              <w:rPr>
                <w:rFonts w:ascii="Times New Roman" w:eastAsia="Times New Roman" w:hAnsi="Times New Roman" w:cs="Times New Roman"/>
                <w:i/>
                <w:iCs/>
                <w:sz w:val="24"/>
                <w:szCs w:val="24"/>
              </w:rPr>
              <w:t>(Ký tên, đóng dấu)</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____________________</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Tên cơ quan có thẩm quyền.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p w:rsidR="00C02231" w:rsidRPr="00C02231" w:rsidRDefault="00C02231" w:rsidP="00C02231">
      <w:pPr>
        <w:spacing w:before="120" w:after="120" w:line="240" w:lineRule="auto"/>
        <w:jc w:val="right"/>
        <w:rPr>
          <w:rFonts w:ascii="Times New Roman" w:eastAsia="Times New Roman" w:hAnsi="Times New Roman" w:cs="Times New Roman"/>
          <w:color w:val="333333"/>
          <w:sz w:val="21"/>
          <w:szCs w:val="21"/>
        </w:rPr>
      </w:pPr>
      <w:bookmarkStart w:id="121" w:name="chuong_pl_22"/>
      <w:r w:rsidRPr="00C02231">
        <w:rPr>
          <w:rFonts w:ascii="Times New Roman" w:eastAsia="Times New Roman" w:hAnsi="Times New Roman" w:cs="Times New Roman"/>
          <w:b/>
          <w:bCs/>
          <w:color w:val="000000"/>
          <w:sz w:val="21"/>
          <w:szCs w:val="21"/>
        </w:rPr>
        <w:t>Mẫu số 21</w:t>
      </w:r>
      <w:bookmarkEnd w:id="121"/>
    </w:p>
    <w:tbl>
      <w:tblPr>
        <w:tblW w:w="0" w:type="auto"/>
        <w:tblCellMar>
          <w:left w:w="0" w:type="dxa"/>
          <w:right w:w="0" w:type="dxa"/>
        </w:tblCellMar>
        <w:tblLook w:val="04A0" w:firstRow="1" w:lastRow="0" w:firstColumn="1" w:lastColumn="0" w:noHBand="0" w:noVBand="1"/>
      </w:tblPr>
      <w:tblGrid>
        <w:gridCol w:w="3348"/>
        <w:gridCol w:w="5508"/>
      </w:tblGrid>
      <w:tr w:rsidR="00C02231" w:rsidRPr="00C02231" w:rsidTr="00C02231">
        <w:tc>
          <w:tcPr>
            <w:tcW w:w="334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TÊN CƠ QUAN CHỦ QUẢN</w:t>
            </w:r>
            <w:r w:rsidRPr="00C02231">
              <w:rPr>
                <w:rFonts w:ascii="Times New Roman" w:eastAsia="Times New Roman" w:hAnsi="Times New Roman" w:cs="Times New Roman"/>
                <w:sz w:val="24"/>
                <w:szCs w:val="24"/>
              </w:rPr>
              <w:br/>
            </w:r>
            <w:r w:rsidRPr="00C02231">
              <w:rPr>
                <w:rFonts w:ascii="Times New Roman" w:eastAsia="Times New Roman" w:hAnsi="Times New Roman" w:cs="Times New Roman"/>
                <w:b/>
                <w:bCs/>
                <w:sz w:val="24"/>
                <w:szCs w:val="24"/>
              </w:rPr>
              <w:t>………………….</w:t>
            </w:r>
            <w:r w:rsidRPr="00C02231">
              <w:rPr>
                <w:rFonts w:ascii="Times New Roman" w:eastAsia="Times New Roman" w:hAnsi="Times New Roman" w:cs="Times New Roman"/>
                <w:sz w:val="24"/>
                <w:szCs w:val="24"/>
              </w:rPr>
              <w:t>(1)</w:t>
            </w:r>
            <w:r w:rsidRPr="00C02231">
              <w:rPr>
                <w:rFonts w:ascii="Times New Roman" w:eastAsia="Times New Roman" w:hAnsi="Times New Roman" w:cs="Times New Roman"/>
                <w:b/>
                <w:bCs/>
                <w:sz w:val="24"/>
                <w:szCs w:val="24"/>
              </w:rPr>
              <w:br/>
              <w:t>-------</w:t>
            </w:r>
          </w:p>
        </w:tc>
        <w:tc>
          <w:tcPr>
            <w:tcW w:w="550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CỘNG HÒA XÃ HỘI CHỦ NGHĨA VIỆT NAM</w:t>
            </w:r>
            <w:r w:rsidRPr="00C02231">
              <w:rPr>
                <w:rFonts w:ascii="Times New Roman" w:eastAsia="Times New Roman" w:hAnsi="Times New Roman" w:cs="Times New Roman"/>
                <w:b/>
                <w:bCs/>
                <w:sz w:val="24"/>
                <w:szCs w:val="24"/>
              </w:rPr>
              <w:br/>
              <w:t>Độc lập - Tự do - Hạnh phúc</w:t>
            </w:r>
            <w:r w:rsidRPr="00C02231">
              <w:rPr>
                <w:rFonts w:ascii="Times New Roman" w:eastAsia="Times New Roman" w:hAnsi="Times New Roman" w:cs="Times New Roman"/>
                <w:b/>
                <w:bCs/>
                <w:sz w:val="24"/>
                <w:szCs w:val="24"/>
              </w:rPr>
              <w:br/>
              <w:t>---------------</w:t>
            </w:r>
          </w:p>
        </w:tc>
      </w:tr>
      <w:tr w:rsidR="00C02231" w:rsidRPr="00C02231" w:rsidTr="00C02231">
        <w:tc>
          <w:tcPr>
            <w:tcW w:w="334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Số: ………../….-…</w:t>
            </w:r>
            <w:r w:rsidRPr="00C02231">
              <w:rPr>
                <w:rFonts w:ascii="Times New Roman" w:eastAsia="Times New Roman" w:hAnsi="Times New Roman" w:cs="Times New Roman"/>
                <w:sz w:val="24"/>
                <w:szCs w:val="24"/>
              </w:rPr>
              <w:br/>
              <w:t>V/v xác nhận nội dung quảng cáo phân bón</w:t>
            </w:r>
          </w:p>
        </w:tc>
        <w:tc>
          <w:tcPr>
            <w:tcW w:w="550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right"/>
              <w:rPr>
                <w:rFonts w:ascii="Times New Roman" w:eastAsia="Times New Roman" w:hAnsi="Times New Roman" w:cs="Times New Roman"/>
                <w:sz w:val="24"/>
                <w:szCs w:val="24"/>
              </w:rPr>
            </w:pPr>
            <w:r w:rsidRPr="00C02231">
              <w:rPr>
                <w:rFonts w:ascii="Times New Roman" w:eastAsia="Times New Roman" w:hAnsi="Times New Roman" w:cs="Times New Roman"/>
                <w:i/>
                <w:iCs/>
                <w:sz w:val="24"/>
                <w:szCs w:val="24"/>
              </w:rPr>
              <w:t>…………, ngày ….. tháng …… năm …..</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bookmarkStart w:id="122" w:name="chuong_pl_22_name"/>
      <w:r w:rsidRPr="00C02231">
        <w:rPr>
          <w:rFonts w:ascii="Times New Roman" w:eastAsia="Times New Roman" w:hAnsi="Times New Roman" w:cs="Times New Roman"/>
          <w:b/>
          <w:bCs/>
          <w:color w:val="000000"/>
          <w:sz w:val="21"/>
          <w:szCs w:val="21"/>
        </w:rPr>
        <w:t>GIẤY XÁC NHẬN NỘI DUNG QUẢNG CÁO</w:t>
      </w:r>
      <w:bookmarkEnd w:id="122"/>
    </w:p>
    <w:tbl>
      <w:tblPr>
        <w:tblW w:w="5000" w:type="pct"/>
        <w:tblCellMar>
          <w:left w:w="0" w:type="dxa"/>
          <w:right w:w="0" w:type="dxa"/>
        </w:tblCellMar>
        <w:tblLook w:val="04A0" w:firstRow="1" w:lastRow="0" w:firstColumn="1" w:lastColumn="0" w:noHBand="0" w:noVBand="1"/>
      </w:tblPr>
      <w:tblGrid>
        <w:gridCol w:w="1020"/>
        <w:gridCol w:w="2141"/>
        <w:gridCol w:w="2141"/>
        <w:gridCol w:w="4690"/>
      </w:tblGrid>
      <w:tr w:rsidR="00C02231" w:rsidRPr="00C02231" w:rsidTr="00C02231">
        <w:tc>
          <w:tcPr>
            <w:tcW w:w="5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STT</w:t>
            </w:r>
          </w:p>
        </w:tc>
        <w:tc>
          <w:tcPr>
            <w:tcW w:w="105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Tên phân bón</w:t>
            </w:r>
          </w:p>
        </w:tc>
        <w:tc>
          <w:tcPr>
            <w:tcW w:w="105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Mã số phân bón</w:t>
            </w:r>
          </w:p>
        </w:tc>
        <w:tc>
          <w:tcPr>
            <w:tcW w:w="2300" w:type="pct"/>
            <w:tcBorders>
              <w:top w:val="single" w:sz="8" w:space="0" w:color="auto"/>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Số Quyết định công nhận phân bón lưu hành</w:t>
            </w:r>
          </w:p>
        </w:tc>
      </w:tr>
      <w:tr w:rsidR="00C02231" w:rsidRPr="00C02231" w:rsidTr="00C02231">
        <w:tc>
          <w:tcPr>
            <w:tcW w:w="500" w:type="pct"/>
            <w:tcBorders>
              <w:top w:val="nil"/>
              <w:left w:val="single" w:sz="8" w:space="0" w:color="auto"/>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10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105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c>
          <w:tcPr>
            <w:tcW w:w="2300" w:type="pct"/>
            <w:tcBorders>
              <w:top w:val="nil"/>
              <w:left w:val="nil"/>
              <w:bottom w:val="single" w:sz="8" w:space="0" w:color="auto"/>
              <w:right w:val="single" w:sz="8" w:space="0" w:color="auto"/>
            </w:tcBorders>
            <w:shd w:val="clear" w:color="auto" w:fill="auto"/>
            <w:vAlign w:val="cente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 </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Phương tiện quảng cáo:</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i/>
          <w:iCs/>
          <w:color w:val="333333"/>
          <w:sz w:val="21"/>
          <w:szCs w:val="21"/>
        </w:rPr>
        <w:t>(Trường hợp quảng cáo trên báo nói, báo hình, báo in thì nêu rõ tên báo dự kiến quảng cáo; trường hợp quảng cáo thông qua hội thảo, hội nghị, tổ chức sự kiện thì nêu rõ thời gian, địa điểm cụ thể dự kiến tổ chức, báo cáo viên)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 Nội dung quảng cáo: Phù hợp với Quyết định công nhận phân bón lưu hành tại Việt Nam về loại phân bón, tên phân bón, chỉ tiêu chất lượng, phương thức sử dụng, đối tượng cây trồng, liều lượng sử dụng.</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3. Hiệu lực quảng cáo (2): ……………………………………………………….</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lastRenderedPageBreak/>
        <w:t>Tổ chức/cá nhân có trách nhiệm quảng cáo đúng nội dung đã được xác nhận.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tbl>
      <w:tblPr>
        <w:tblW w:w="0" w:type="auto"/>
        <w:tblCellMar>
          <w:left w:w="0" w:type="dxa"/>
          <w:right w:w="0" w:type="dxa"/>
        </w:tblCellMar>
        <w:tblLook w:val="04A0" w:firstRow="1" w:lastRow="0" w:firstColumn="1" w:lastColumn="0" w:noHBand="0" w:noVBand="1"/>
      </w:tblPr>
      <w:tblGrid>
        <w:gridCol w:w="3808"/>
        <w:gridCol w:w="5048"/>
      </w:tblGrid>
      <w:tr w:rsidR="00C02231" w:rsidRPr="00C02231" w:rsidTr="00C02231">
        <w:tc>
          <w:tcPr>
            <w:tcW w:w="380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b/>
                <w:bCs/>
                <w:i/>
                <w:iCs/>
                <w:sz w:val="24"/>
                <w:szCs w:val="24"/>
              </w:rPr>
              <w:br/>
              <w:t>Nơi nhận:</w:t>
            </w:r>
            <w:r w:rsidRPr="00C02231">
              <w:rPr>
                <w:rFonts w:ascii="Times New Roman" w:eastAsia="Times New Roman" w:hAnsi="Times New Roman" w:cs="Times New Roman"/>
                <w:b/>
                <w:bCs/>
                <w:i/>
                <w:iCs/>
                <w:sz w:val="24"/>
                <w:szCs w:val="24"/>
              </w:rPr>
              <w:br/>
            </w:r>
            <w:r w:rsidRPr="00C02231">
              <w:rPr>
                <w:rFonts w:ascii="Times New Roman" w:eastAsia="Times New Roman" w:hAnsi="Times New Roman" w:cs="Times New Roman"/>
                <w:sz w:val="16"/>
                <w:szCs w:val="16"/>
              </w:rPr>
              <w:t>- Như trên;</w:t>
            </w:r>
            <w:r w:rsidRPr="00C02231">
              <w:rPr>
                <w:rFonts w:ascii="Times New Roman" w:eastAsia="Times New Roman" w:hAnsi="Times New Roman" w:cs="Times New Roman"/>
                <w:sz w:val="16"/>
                <w:szCs w:val="16"/>
              </w:rPr>
              <w:br/>
              <w:t>- Lưu: VT, ……</w:t>
            </w:r>
          </w:p>
        </w:tc>
        <w:tc>
          <w:tcPr>
            <w:tcW w:w="5048" w:type="dxa"/>
            <w:shd w:val="clear" w:color="auto" w:fill="auto"/>
            <w:tcMar>
              <w:top w:w="0" w:type="dxa"/>
              <w:left w:w="108" w:type="dxa"/>
              <w:bottom w:w="0" w:type="dxa"/>
              <w:right w:w="108" w:type="dxa"/>
            </w:tcMar>
            <w:hideMark/>
          </w:tcPr>
          <w:p w:rsidR="00C02231" w:rsidRPr="00C02231" w:rsidRDefault="00C02231" w:rsidP="00C02231">
            <w:pPr>
              <w:spacing w:before="120" w:after="120" w:line="240" w:lineRule="auto"/>
              <w:jc w:val="center"/>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t>LÃNH ĐẠO CƠ QUAN CÓ THẨM QUYỀN</w:t>
            </w:r>
            <w:r w:rsidRPr="00C02231">
              <w:rPr>
                <w:rFonts w:ascii="Times New Roman" w:eastAsia="Times New Roman" w:hAnsi="Times New Roman" w:cs="Times New Roman"/>
                <w:b/>
                <w:bCs/>
                <w:sz w:val="24"/>
                <w:szCs w:val="24"/>
              </w:rPr>
              <w:br/>
            </w:r>
            <w:r w:rsidRPr="00C02231">
              <w:rPr>
                <w:rFonts w:ascii="Times New Roman" w:eastAsia="Times New Roman" w:hAnsi="Times New Roman" w:cs="Times New Roman"/>
                <w:i/>
                <w:iCs/>
                <w:sz w:val="24"/>
                <w:szCs w:val="24"/>
              </w:rPr>
              <w:t>(Ký tên, đóng dấu)</w:t>
            </w:r>
          </w:p>
        </w:tc>
      </w:tr>
    </w:tbl>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____________________</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Tên cơ quan có thẩm quyền.</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 Hiệu lực quảng cáo ghi theo hiệu lực của Quyết định công nhận phân bón lưu hành tại Việt Nam.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bookmarkStart w:id="123" w:name="chuong_pl_23"/>
      <w:r w:rsidRPr="00C02231">
        <w:rPr>
          <w:rFonts w:ascii="Times New Roman" w:eastAsia="Times New Roman" w:hAnsi="Times New Roman" w:cs="Times New Roman"/>
          <w:b/>
          <w:bCs/>
          <w:color w:val="000000"/>
          <w:sz w:val="24"/>
          <w:szCs w:val="24"/>
        </w:rPr>
        <w:t>PHỤ LỤC II</w:t>
      </w:r>
      <w:bookmarkEnd w:id="123"/>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bookmarkStart w:id="124" w:name="chuong_pl_23_name"/>
      <w:r w:rsidRPr="00C02231">
        <w:rPr>
          <w:rFonts w:ascii="Times New Roman" w:eastAsia="Times New Roman" w:hAnsi="Times New Roman" w:cs="Times New Roman"/>
          <w:color w:val="000000"/>
          <w:sz w:val="21"/>
          <w:szCs w:val="21"/>
        </w:rPr>
        <w:t>DÂY CHUYỀN, MÁY MÓC, THIẾT BỊ SẢN XUẤT PHÂN BÓN</w:t>
      </w:r>
      <w:bookmarkEnd w:id="124"/>
      <w:r w:rsidRPr="00C02231">
        <w:rPr>
          <w:rFonts w:ascii="Times New Roman" w:eastAsia="Times New Roman" w:hAnsi="Times New Roman" w:cs="Times New Roman"/>
          <w:color w:val="333333"/>
          <w:sz w:val="21"/>
          <w:szCs w:val="21"/>
        </w:rPr>
        <w:br/>
      </w:r>
      <w:r w:rsidRPr="00C02231">
        <w:rPr>
          <w:rFonts w:ascii="Times New Roman" w:eastAsia="Times New Roman" w:hAnsi="Times New Roman" w:cs="Times New Roman"/>
          <w:i/>
          <w:iCs/>
          <w:color w:val="333333"/>
          <w:sz w:val="21"/>
          <w:szCs w:val="21"/>
        </w:rPr>
        <w:t>(Ban hành kèm theo Nghị định số 84/2019/NĐ-CP ngày 14 tháng 11 năm 2019 của Chính phủ)</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Dây chuyền, máy móc, thiết bị phù hợp với quy trình sản xuất từng loại, dạng phân bón theo điểm b khoản 2 Điều 41 Luật Trồng trọt được quy định cụ thể như sau:</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Sản xuất phân bón dạng rắn (bột, hạt, viên) phải có băng tải (trừ dây chuyền có công suất sản xuất &lt; 1.000 tấn/năm) để vận chuyển nguyên liệu đến máy trộn hoặc từ máy trộn đến thùng chứa thành phẩm. Sản xuất phân bón theo quy trình công nghệ phối trộn phải có hệ thống máy có cơ cấu quay hoặc khuấy, đảo nguyên liệu hoặc bán thành phẩm để phối trộn, tạo sản phẩm cuối cùng. Sản xuất phân bón dạng hạt, viên theo quy trình công nghệ tạo hạt, viên từ nguyên liệu rời phải có máy, thiết bị tạo hạt, ép viên. Sản xuất phân bón dạng bột phải có máy nghiền hoặc máy sàng nguyên liệu.</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 Sản xuất phân bón dạng lỏng phải có thùng chứa nguyên liệu và bán thành phẩm, hệ thống thùng quay hoặc khuấy trộn bằng cơ học hoặc khí nén để phối trộn, tạo sản phẩm cuối cùng; phải có hệ thống đường ống, máy bơm trong dây chuyền để vận chuyển nguyên liệu đến máy trộn và từ máy trộn đến thùng chứa trước khi chuyển đến máy đóng chai, đóng gói thành phẩm.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3. Sản xuất loại phân bón có yêu cầu về độ ẩm dưới 12% phải có máy, thiết bị sấy trong dây chuyền sản xuất. Phân bón có yêu cầu về cỡ hạt phải có sàng phân loại sản phẩm.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4. Có cân hoặc thiết bị đo lường có độ chính xác theo quy định pháp luật về đo lường để kiểm soát khối lượng hoặc thể tích nguyên liệu, thành phẩm.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5. Cơ sở tự sản xuất chủng men giống để sản xuất các loại phân bón chứa vi sinh vật phải có các thiết bị tạo môi trường, nuôi cấy và bảo quản vi sinh vật.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6. Cơ sở tự thủy phân nguyên liệu để sản xuất các loại phân bón chứa chất sinh học phải có thiết bị thủy phân đảm bảo an toàn và thiết bị để kiểm soát môi trường thủy phân phù hợp với quy trình sản xuất.</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 </w:t>
      </w:r>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bookmarkStart w:id="125" w:name="chuong_pl_24"/>
      <w:r w:rsidRPr="00C02231">
        <w:rPr>
          <w:rFonts w:ascii="Times New Roman" w:eastAsia="Times New Roman" w:hAnsi="Times New Roman" w:cs="Times New Roman"/>
          <w:b/>
          <w:bCs/>
          <w:color w:val="000000"/>
          <w:sz w:val="24"/>
          <w:szCs w:val="24"/>
        </w:rPr>
        <w:t>PHỤ LỤC III</w:t>
      </w:r>
      <w:bookmarkEnd w:id="125"/>
    </w:p>
    <w:p w:rsidR="00C02231" w:rsidRPr="00C02231" w:rsidRDefault="00C02231" w:rsidP="00C02231">
      <w:pPr>
        <w:spacing w:before="120" w:after="120" w:line="240" w:lineRule="auto"/>
        <w:jc w:val="center"/>
        <w:rPr>
          <w:rFonts w:ascii="Times New Roman" w:eastAsia="Times New Roman" w:hAnsi="Times New Roman" w:cs="Times New Roman"/>
          <w:color w:val="333333"/>
          <w:sz w:val="21"/>
          <w:szCs w:val="21"/>
        </w:rPr>
      </w:pPr>
      <w:bookmarkStart w:id="126" w:name="chuong_pl_24_name"/>
      <w:r w:rsidRPr="00C02231">
        <w:rPr>
          <w:rFonts w:ascii="Times New Roman" w:eastAsia="Times New Roman" w:hAnsi="Times New Roman" w:cs="Times New Roman"/>
          <w:color w:val="000000"/>
          <w:sz w:val="21"/>
          <w:szCs w:val="21"/>
        </w:rPr>
        <w:t>DANH MỤC CÁC VĂN BẢN QUY PHẠM PHÁP LUẬT CỦA BỘ TRƯỞNG BỘ NÔNG NGHIỆP VÀ PHÁT TRIỂN NÔNG THÔN BỊ BÃI BỎ</w:t>
      </w:r>
      <w:bookmarkEnd w:id="126"/>
      <w:r w:rsidRPr="00C02231">
        <w:rPr>
          <w:rFonts w:ascii="Times New Roman" w:eastAsia="Times New Roman" w:hAnsi="Times New Roman" w:cs="Times New Roman"/>
          <w:color w:val="333333"/>
          <w:sz w:val="21"/>
          <w:szCs w:val="21"/>
        </w:rPr>
        <w:br/>
      </w:r>
      <w:r w:rsidRPr="00C02231">
        <w:rPr>
          <w:rFonts w:ascii="Times New Roman" w:eastAsia="Times New Roman" w:hAnsi="Times New Roman" w:cs="Times New Roman"/>
          <w:i/>
          <w:iCs/>
          <w:color w:val="333333"/>
          <w:sz w:val="21"/>
          <w:szCs w:val="21"/>
        </w:rPr>
        <w:t>(Ban hành kèm theo Nghị định số 84/2019/NĐ-CP ngày 14 tháng 11 năm 2019 của Chính phủ)</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 Quyết định số 219/1998/QĐ/BNN/KHCN ngày 30 tháng 12 năm 1998 của Bộ trưởng Bộ Nông nghiệp và Phát triển nông thôn về việc bổ sung 128 loại phân bón vào “Danh mục các loại phân bón được sử dụng và lưu thông ở Việt Nam”.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 Quyết định số </w:t>
      </w:r>
      <w:hyperlink r:id="rId19" w:tgtFrame="_blank" w:tooltip="Quyết định 74/2001/QĐ-BNN" w:history="1">
        <w:r w:rsidRPr="00C02231">
          <w:rPr>
            <w:rFonts w:ascii="Times New Roman" w:eastAsia="Times New Roman" w:hAnsi="Times New Roman" w:cs="Times New Roman"/>
            <w:color w:val="0492DB"/>
            <w:sz w:val="21"/>
            <w:szCs w:val="21"/>
          </w:rPr>
          <w:t>74/2001/QĐ-BNN</w:t>
        </w:r>
      </w:hyperlink>
      <w:r w:rsidRPr="00C02231">
        <w:rPr>
          <w:rFonts w:ascii="Times New Roman" w:eastAsia="Times New Roman" w:hAnsi="Times New Roman" w:cs="Times New Roman"/>
          <w:color w:val="333333"/>
          <w:sz w:val="21"/>
          <w:szCs w:val="21"/>
        </w:rPr>
        <w:t> ngày 10 tháng 07 năm 2001 của Bộ trưởng Bộ Nông nghiệp và Phát triển nông thôn về việc bổ sung 09 loại phân bón vào “Danh mục các loại phân bón được sử dụng và lưu thông ở Việt Nam”.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lastRenderedPageBreak/>
        <w:t>3. Quyết định số </w:t>
      </w:r>
      <w:hyperlink r:id="rId20" w:tgtFrame="_blank" w:tooltip="Quyết định 68/2003/QĐ-BNN" w:history="1">
        <w:r w:rsidRPr="00C02231">
          <w:rPr>
            <w:rFonts w:ascii="Times New Roman" w:eastAsia="Times New Roman" w:hAnsi="Times New Roman" w:cs="Times New Roman"/>
            <w:color w:val="0492DB"/>
            <w:sz w:val="21"/>
            <w:szCs w:val="21"/>
          </w:rPr>
          <w:t>68/2003/QĐ-BNN</w:t>
        </w:r>
      </w:hyperlink>
      <w:r w:rsidRPr="00C02231">
        <w:rPr>
          <w:rFonts w:ascii="Times New Roman" w:eastAsia="Times New Roman" w:hAnsi="Times New Roman" w:cs="Times New Roman"/>
          <w:color w:val="333333"/>
          <w:sz w:val="21"/>
          <w:szCs w:val="21"/>
        </w:rPr>
        <w:t> ngày 16 tháng 06 năm 2003 của Bộ trưởng Bộ Nông nghiệp và Phát triển nông thôn về việc ban hành “Danh mục phân bón phải công bố tiêu chuẩn chất lượng”.</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4. Quyết định số </w:t>
      </w:r>
      <w:hyperlink r:id="rId21" w:tgtFrame="_blank" w:tooltip="Quyết định 94/2006/QĐ-BNN" w:history="1">
        <w:r w:rsidRPr="00C02231">
          <w:rPr>
            <w:rFonts w:ascii="Times New Roman" w:eastAsia="Times New Roman" w:hAnsi="Times New Roman" w:cs="Times New Roman"/>
            <w:color w:val="0492DB"/>
            <w:sz w:val="21"/>
            <w:szCs w:val="21"/>
          </w:rPr>
          <w:t>94/2006/QĐ-BNN</w:t>
        </w:r>
      </w:hyperlink>
      <w:r w:rsidRPr="00C02231">
        <w:rPr>
          <w:rFonts w:ascii="Times New Roman" w:eastAsia="Times New Roman" w:hAnsi="Times New Roman" w:cs="Times New Roman"/>
          <w:color w:val="333333"/>
          <w:sz w:val="21"/>
          <w:szCs w:val="21"/>
        </w:rPr>
        <w:t> ngày 23 tháng 10 năm 2006 của Bộ trưởng Bộ Nông nghiệp và Phát triển nông thôn về việc ban hành “Danh mục phân bón phải áp dụng tiêu chuẩn ngành”.</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5. Quyết định số </w:t>
      </w:r>
      <w:hyperlink r:id="rId22" w:tgtFrame="_blank" w:tooltip="Quyết định 119/2006/QĐ-BNN" w:history="1">
        <w:r w:rsidRPr="00C02231">
          <w:rPr>
            <w:rFonts w:ascii="Times New Roman" w:eastAsia="Times New Roman" w:hAnsi="Times New Roman" w:cs="Times New Roman"/>
            <w:color w:val="0492DB"/>
            <w:sz w:val="21"/>
            <w:szCs w:val="21"/>
          </w:rPr>
          <w:t>119/2006/QĐ-BNN</w:t>
        </w:r>
      </w:hyperlink>
      <w:r w:rsidRPr="00C02231">
        <w:rPr>
          <w:rFonts w:ascii="Times New Roman" w:eastAsia="Times New Roman" w:hAnsi="Times New Roman" w:cs="Times New Roman"/>
          <w:color w:val="333333"/>
          <w:sz w:val="21"/>
          <w:szCs w:val="21"/>
        </w:rPr>
        <w:t> ngày 29 tháng 12 năm 2006 của Bộ trưởng Bộ Nông nghiệp và Phát triển nông thôn về việc ban hành “Danh mục phân bón phải chứng nhận chất lượng phù hợp tiêu chuẩn ngành”.</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6. Quyết định số </w:t>
      </w:r>
      <w:hyperlink r:id="rId23" w:tgtFrame="_blank" w:tooltip="Quyết định 10/2007/QĐ-BNN" w:history="1">
        <w:r w:rsidRPr="00C02231">
          <w:rPr>
            <w:rFonts w:ascii="Times New Roman" w:eastAsia="Times New Roman" w:hAnsi="Times New Roman" w:cs="Times New Roman"/>
            <w:color w:val="0492DB"/>
            <w:sz w:val="21"/>
            <w:szCs w:val="21"/>
          </w:rPr>
          <w:t>10/2007/QĐ-BNN</w:t>
        </w:r>
      </w:hyperlink>
      <w:r w:rsidRPr="00C02231">
        <w:rPr>
          <w:rFonts w:ascii="Times New Roman" w:eastAsia="Times New Roman" w:hAnsi="Times New Roman" w:cs="Times New Roman"/>
          <w:color w:val="333333"/>
          <w:sz w:val="21"/>
          <w:szCs w:val="21"/>
        </w:rPr>
        <w:t> ngày 06 tháng 2 năm 2007 của Bộ trưởng Bộ Nông nghiệp và Phát triển nông thôn về việc ban hành “Danh mục bổ sung phân bón được phép sản xuất, kinh doanh và sử dụng ở Việt Nam”.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7. Quyết định số </w:t>
      </w:r>
      <w:hyperlink r:id="rId24" w:tgtFrame="_blank" w:tooltip="Quyết định 59/2008/QĐ-BNN" w:history="1">
        <w:r w:rsidRPr="00C02231">
          <w:rPr>
            <w:rFonts w:ascii="Times New Roman" w:eastAsia="Times New Roman" w:hAnsi="Times New Roman" w:cs="Times New Roman"/>
            <w:color w:val="0492DB"/>
            <w:sz w:val="21"/>
            <w:szCs w:val="21"/>
          </w:rPr>
          <w:t>59/2008/QĐ-BNN</w:t>
        </w:r>
      </w:hyperlink>
      <w:r w:rsidRPr="00C02231">
        <w:rPr>
          <w:rFonts w:ascii="Times New Roman" w:eastAsia="Times New Roman" w:hAnsi="Times New Roman" w:cs="Times New Roman"/>
          <w:color w:val="333333"/>
          <w:sz w:val="21"/>
          <w:szCs w:val="21"/>
        </w:rPr>
        <w:t> ngày 9 tháng 5 năm 2008 của Bộ trưởng Bộ Nông nghiệp và Phát triển nông thôn về việc ban hành “Danh mục bổ sung phân bón được phép sản xuất, kinh doanh và sử dụng ở Việt Nam”.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8. Quyết định số </w:t>
      </w:r>
      <w:hyperlink r:id="rId25" w:tgtFrame="_blank" w:tooltip="Quyết định 105/2008/QĐ-BNN" w:history="1">
        <w:r w:rsidRPr="00C02231">
          <w:rPr>
            <w:rFonts w:ascii="Times New Roman" w:eastAsia="Times New Roman" w:hAnsi="Times New Roman" w:cs="Times New Roman"/>
            <w:color w:val="0492DB"/>
            <w:sz w:val="21"/>
            <w:szCs w:val="21"/>
          </w:rPr>
          <w:t>105/2008/QĐ-BNN</w:t>
        </w:r>
      </w:hyperlink>
      <w:r w:rsidRPr="00C02231">
        <w:rPr>
          <w:rFonts w:ascii="Times New Roman" w:eastAsia="Times New Roman" w:hAnsi="Times New Roman" w:cs="Times New Roman"/>
          <w:color w:val="333333"/>
          <w:sz w:val="21"/>
          <w:szCs w:val="21"/>
        </w:rPr>
        <w:t> ngày 22 tháng 10 năm 2008 của Bộ trưởng Bộ Nông nghiệp và Phát triển nông thôn về việc ban hành “Danh mục bổ sung phân bón được phép sản xuất, kinh doanh và sử dụng ở Việt Nam”.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9. Thông tư số </w:t>
      </w:r>
      <w:hyperlink r:id="rId26" w:tgtFrame="_blank" w:tooltip="Thông tư 17/2009/TT-BNN" w:history="1">
        <w:r w:rsidRPr="00C02231">
          <w:rPr>
            <w:rFonts w:ascii="Times New Roman" w:eastAsia="Times New Roman" w:hAnsi="Times New Roman" w:cs="Times New Roman"/>
            <w:color w:val="0492DB"/>
            <w:sz w:val="21"/>
            <w:szCs w:val="21"/>
          </w:rPr>
          <w:t>17/2009/TT-BNN</w:t>
        </w:r>
      </w:hyperlink>
      <w:r w:rsidRPr="00C02231">
        <w:rPr>
          <w:rFonts w:ascii="Times New Roman" w:eastAsia="Times New Roman" w:hAnsi="Times New Roman" w:cs="Times New Roman"/>
          <w:color w:val="333333"/>
          <w:sz w:val="21"/>
          <w:szCs w:val="21"/>
        </w:rPr>
        <w:t> ngày 27 tháng 3 năm 2009 của Bộ trưởng Bộ Nông nghiệp và Phát triển nông thôn ban hành “Danh mục bổ sung phân bón được phép sản xuất, kinh doanh và sử dụng ở Việt Nam”.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10. Thông tư số 43/2009/TT-BNNPTNT ngày 14 tháng 7 năm 2009 của Bộ trưởng Bộ Nông nghiệp và Phát triển nông thôn ban hành “Danh mục bổ sung phân bón được phép sản xuất, kinh doanh và sử dụng ở Việt Nam”.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11. Thông tư số 62/2009/TT-BNNPTNT ngày 25 tháng 9 năm 2009 của Bộ trưởng Bộ Nông nghiệp và Phát triển nông thôn ban hành “Danh mục bổ sung phân bón được phép sản xuất, kinh doanh và sử dụng ở Việt Nam”.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12. Thông tư số </w:t>
      </w:r>
      <w:hyperlink r:id="rId27" w:tgtFrame="_blank" w:tooltip="Thông tư 85/2009/TT-BNNPTNT" w:history="1">
        <w:r w:rsidRPr="00C02231">
          <w:rPr>
            <w:rFonts w:ascii="Times New Roman" w:eastAsia="Times New Roman" w:hAnsi="Times New Roman" w:cs="Times New Roman"/>
            <w:color w:val="0492DB"/>
            <w:sz w:val="21"/>
            <w:szCs w:val="21"/>
          </w:rPr>
          <w:t>85/2009/TT-BNNPTNT</w:t>
        </w:r>
      </w:hyperlink>
      <w:r w:rsidRPr="00C02231">
        <w:rPr>
          <w:rFonts w:ascii="Times New Roman" w:eastAsia="Times New Roman" w:hAnsi="Times New Roman" w:cs="Times New Roman"/>
          <w:color w:val="333333"/>
          <w:sz w:val="21"/>
          <w:szCs w:val="21"/>
        </w:rPr>
        <w:t> ngày 30 tháng 12 năm 2009 của Bộ trưởng Bộ Nông nghiệp và Phát triển nông thôn ban hành “Danh mục bổ sung phân bón được phép sản xuất, kinh doanh và sử dụng ở Việt Nam”.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13. Thông tư số </w:t>
      </w:r>
      <w:hyperlink r:id="rId28" w:tgtFrame="_blank" w:tooltip="Thông tư 40/2010/TT-BNNPTNT" w:history="1">
        <w:r w:rsidRPr="00C02231">
          <w:rPr>
            <w:rFonts w:ascii="Times New Roman" w:eastAsia="Times New Roman" w:hAnsi="Times New Roman" w:cs="Times New Roman"/>
            <w:color w:val="0492DB"/>
            <w:sz w:val="21"/>
            <w:szCs w:val="21"/>
          </w:rPr>
          <w:t>40/2010/TT-BNNPTNT</w:t>
        </w:r>
      </w:hyperlink>
      <w:r w:rsidRPr="00C02231">
        <w:rPr>
          <w:rFonts w:ascii="Times New Roman" w:eastAsia="Times New Roman" w:hAnsi="Times New Roman" w:cs="Times New Roman"/>
          <w:color w:val="333333"/>
          <w:sz w:val="21"/>
          <w:szCs w:val="21"/>
        </w:rPr>
        <w:t> ngày 29 tháng 6 năm 2010 của Bộ trưởng Bộ Nông nghiệp và Phát triển nông thôn ban hành “Danh mục bổ sung phân bón được phép sản xuất, kinh doanh và sử dụng ở Việt Nam”.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14. Khoản 2 Điều 1 Thông tư số </w:t>
      </w:r>
      <w:hyperlink r:id="rId29" w:tgtFrame="_blank" w:tooltip="Thông tư 49/2010/TT-BNNPTNT" w:history="1">
        <w:r w:rsidRPr="00C02231">
          <w:rPr>
            <w:rFonts w:ascii="Times New Roman" w:eastAsia="Times New Roman" w:hAnsi="Times New Roman" w:cs="Times New Roman"/>
            <w:color w:val="0492DB"/>
            <w:sz w:val="21"/>
            <w:szCs w:val="21"/>
          </w:rPr>
          <w:t>49/2010/TT-BNNPTNT</w:t>
        </w:r>
      </w:hyperlink>
      <w:r w:rsidRPr="00C02231">
        <w:rPr>
          <w:rFonts w:ascii="Times New Roman" w:eastAsia="Times New Roman" w:hAnsi="Times New Roman" w:cs="Times New Roman"/>
          <w:color w:val="333333"/>
          <w:sz w:val="21"/>
          <w:szCs w:val="21"/>
        </w:rPr>
        <w:t> ngày 24 tháng 8 năm 2010 của Bộ trưởng Bộ Nông nghiệp và Phát triển nông thôn ban hành “Danh mục bổ sung Giống cây trồng, phân bón được phép sản xuất, kinh doanh và sử dụng ở Việt Nam”.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15. Khoản 3, 4 Điều 1 Thông tư số </w:t>
      </w:r>
      <w:hyperlink r:id="rId30" w:tgtFrame="_blank" w:tooltip="Thông tư 65/2010/TT-BNNPTNT" w:history="1">
        <w:r w:rsidRPr="00C02231">
          <w:rPr>
            <w:rFonts w:ascii="Times New Roman" w:eastAsia="Times New Roman" w:hAnsi="Times New Roman" w:cs="Times New Roman"/>
            <w:color w:val="0492DB"/>
            <w:sz w:val="21"/>
            <w:szCs w:val="21"/>
          </w:rPr>
          <w:t>65/2010/TT-BNNPTNT</w:t>
        </w:r>
      </w:hyperlink>
      <w:r w:rsidRPr="00C02231">
        <w:rPr>
          <w:rFonts w:ascii="Times New Roman" w:eastAsia="Times New Roman" w:hAnsi="Times New Roman" w:cs="Times New Roman"/>
          <w:color w:val="333333"/>
          <w:sz w:val="21"/>
          <w:szCs w:val="21"/>
        </w:rPr>
        <w:t> ngày 05 tháng 11 năm 2010 của Bộ trưởng Bộ Nông nghiệp và Phát triển nông thôn ban hành “Danh mục bổ sung giống cây trồng, phân bón được phép sản xuất, kinh doanh, sử dụng và Danh mục thuốc thú y, vắc xin, chế phẩm sinh học, vi sinh vật, hóa chất dùng trong thú y được phép lưu hành tại Việt Nam”.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16. Khoản 2, 3 Điều 1 Thông tư số </w:t>
      </w:r>
      <w:hyperlink r:id="rId31" w:tgtFrame="_blank" w:tooltip="Thông tư 70/2010/TT-BNNPTNT" w:history="1">
        <w:r w:rsidRPr="00C02231">
          <w:rPr>
            <w:rFonts w:ascii="Times New Roman" w:eastAsia="Times New Roman" w:hAnsi="Times New Roman" w:cs="Times New Roman"/>
            <w:color w:val="0492DB"/>
            <w:sz w:val="21"/>
            <w:szCs w:val="21"/>
          </w:rPr>
          <w:t>70/2010/TT-BNNPTNT</w:t>
        </w:r>
      </w:hyperlink>
      <w:r w:rsidRPr="00C02231">
        <w:rPr>
          <w:rFonts w:ascii="Times New Roman" w:eastAsia="Times New Roman" w:hAnsi="Times New Roman" w:cs="Times New Roman"/>
          <w:color w:val="333333"/>
          <w:sz w:val="21"/>
          <w:szCs w:val="21"/>
        </w:rPr>
        <w:t> ngày 08 tháng 12 năm 2010 của Bộ trưởng Bộ Nông nghiệp và Phát triển nông thôn ban hành “Danh mục bổ sung giống cây trồng, phân bón được phép sản xuất, kinh doanh và sử dụng tại Việt Nam”.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17. Thông tư số </w:t>
      </w:r>
      <w:hyperlink r:id="rId32" w:tgtFrame="_blank" w:tooltip="Thông tư 29/2011/TT-BNNPTNT" w:history="1">
        <w:r w:rsidRPr="00C02231">
          <w:rPr>
            <w:rFonts w:ascii="Times New Roman" w:eastAsia="Times New Roman" w:hAnsi="Times New Roman" w:cs="Times New Roman"/>
            <w:color w:val="0492DB"/>
            <w:sz w:val="21"/>
            <w:szCs w:val="21"/>
          </w:rPr>
          <w:t>29/2011/TT-BNNPTNT</w:t>
        </w:r>
      </w:hyperlink>
      <w:r w:rsidRPr="00C02231">
        <w:rPr>
          <w:rFonts w:ascii="Times New Roman" w:eastAsia="Times New Roman" w:hAnsi="Times New Roman" w:cs="Times New Roman"/>
          <w:color w:val="333333"/>
          <w:sz w:val="21"/>
          <w:szCs w:val="21"/>
        </w:rPr>
        <w:t> ngày 15 tháng 4 năm 2011 của Bộ trưởng Bộ Nông nghiệp và Phát triển nông thôn ban hành “Danh mục bổ sung phân bón được phép sản xuất, kinh doanh và sử dụng tại Việt Nam”.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18. Thông tư số </w:t>
      </w:r>
      <w:hyperlink r:id="rId33" w:tgtFrame="_blank" w:tooltip="Thông tư 42/2011/TT-BNNPTNT" w:history="1">
        <w:r w:rsidRPr="00C02231">
          <w:rPr>
            <w:rFonts w:ascii="Times New Roman" w:eastAsia="Times New Roman" w:hAnsi="Times New Roman" w:cs="Times New Roman"/>
            <w:color w:val="0492DB"/>
            <w:sz w:val="21"/>
            <w:szCs w:val="21"/>
          </w:rPr>
          <w:t>42/2011/TT-BNNPTNT</w:t>
        </w:r>
      </w:hyperlink>
      <w:r w:rsidRPr="00C02231">
        <w:rPr>
          <w:rFonts w:ascii="Times New Roman" w:eastAsia="Times New Roman" w:hAnsi="Times New Roman" w:cs="Times New Roman"/>
          <w:color w:val="333333"/>
          <w:sz w:val="21"/>
          <w:szCs w:val="21"/>
        </w:rPr>
        <w:t> ngày 06 tháng 6 năm 2011 của Bộ trưởng Bộ Nông nghiệp và Phát triển nông thôn ban hành “Danh mục bổ sung phân bón được phép sản xuất, kinh doanh và sử dụng tại Việt Nam”.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19. Thông tư số </w:t>
      </w:r>
      <w:hyperlink r:id="rId34" w:tgtFrame="_blank" w:tooltip="Thông tư 59/2011/TT-BNNPTNT" w:history="1">
        <w:r w:rsidRPr="00C02231">
          <w:rPr>
            <w:rFonts w:ascii="Times New Roman" w:eastAsia="Times New Roman" w:hAnsi="Times New Roman" w:cs="Times New Roman"/>
            <w:color w:val="0492DB"/>
            <w:sz w:val="21"/>
            <w:szCs w:val="21"/>
          </w:rPr>
          <w:t>59/2011/TT-BNNPTNT</w:t>
        </w:r>
      </w:hyperlink>
      <w:r w:rsidRPr="00C02231">
        <w:rPr>
          <w:rFonts w:ascii="Times New Roman" w:eastAsia="Times New Roman" w:hAnsi="Times New Roman" w:cs="Times New Roman"/>
          <w:color w:val="333333"/>
          <w:sz w:val="21"/>
          <w:szCs w:val="21"/>
        </w:rPr>
        <w:t> ngày 30 tháng 8 năm 2011 của Bộ trưởng Bộ Nông nghiệp và Phát triển nông thôn ban hành “Danh mục bổ sung phân bón được phép sản xuất, kinh doanh và sử dụng tại Việt Nam”.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20. Thông tư số </w:t>
      </w:r>
      <w:hyperlink r:id="rId35" w:tgtFrame="_blank" w:tooltip="Thông tư 86/2011/TT-BNNPTNT" w:history="1">
        <w:r w:rsidRPr="00C02231">
          <w:rPr>
            <w:rFonts w:ascii="Times New Roman" w:eastAsia="Times New Roman" w:hAnsi="Times New Roman" w:cs="Times New Roman"/>
            <w:color w:val="0492DB"/>
            <w:sz w:val="21"/>
            <w:szCs w:val="21"/>
          </w:rPr>
          <w:t>86/2011/TT-BNNPTNT</w:t>
        </w:r>
      </w:hyperlink>
      <w:r w:rsidRPr="00C02231">
        <w:rPr>
          <w:rFonts w:ascii="Times New Roman" w:eastAsia="Times New Roman" w:hAnsi="Times New Roman" w:cs="Times New Roman"/>
          <w:color w:val="333333"/>
          <w:sz w:val="21"/>
          <w:szCs w:val="21"/>
        </w:rPr>
        <w:t> ngày 16 tháng 12 năm 2011 của Bộ trưởng Bộ Nông nghiệp và Phát triển nông thôn ban hành “Danh mục bổ sung phân bón được phép sản xuất, kinh doanh và sử dụng tại Việt Nam”.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21. Thông tư số </w:t>
      </w:r>
      <w:hyperlink r:id="rId36" w:tgtFrame="_blank" w:tooltip="Thông tư 13/2012/TT-BNNPTNT" w:history="1">
        <w:r w:rsidRPr="00C02231">
          <w:rPr>
            <w:rFonts w:ascii="Times New Roman" w:eastAsia="Times New Roman" w:hAnsi="Times New Roman" w:cs="Times New Roman"/>
            <w:color w:val="0492DB"/>
            <w:sz w:val="21"/>
            <w:szCs w:val="21"/>
          </w:rPr>
          <w:t>13/2012/TT-BNNPTNT</w:t>
        </w:r>
      </w:hyperlink>
      <w:r w:rsidRPr="00C02231">
        <w:rPr>
          <w:rFonts w:ascii="Times New Roman" w:eastAsia="Times New Roman" w:hAnsi="Times New Roman" w:cs="Times New Roman"/>
          <w:color w:val="333333"/>
          <w:sz w:val="21"/>
          <w:szCs w:val="21"/>
        </w:rPr>
        <w:t> ngày 19 tháng 3 năm 2012 của Bộ trưởng Bộ Nông nghiệp và Phát triển nông thôn ban hành “Danh mục bổ sung phân bón được phép sản xuất, kinh doanh và sử dụng tại Việt Nam”.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22. Thông tư số </w:t>
      </w:r>
      <w:hyperlink r:id="rId37" w:tgtFrame="_blank" w:tooltip="Thông tư 31/2012/TT-BNNPTNT" w:history="1">
        <w:r w:rsidRPr="00C02231">
          <w:rPr>
            <w:rFonts w:ascii="Times New Roman" w:eastAsia="Times New Roman" w:hAnsi="Times New Roman" w:cs="Times New Roman"/>
            <w:color w:val="0492DB"/>
            <w:sz w:val="21"/>
            <w:szCs w:val="21"/>
          </w:rPr>
          <w:t>31/2012/TT-BNNPTNT</w:t>
        </w:r>
      </w:hyperlink>
      <w:r w:rsidRPr="00C02231">
        <w:rPr>
          <w:rFonts w:ascii="Times New Roman" w:eastAsia="Times New Roman" w:hAnsi="Times New Roman" w:cs="Times New Roman"/>
          <w:color w:val="333333"/>
          <w:sz w:val="21"/>
          <w:szCs w:val="21"/>
        </w:rPr>
        <w:t> ngày 20 tháng 7 năm 2012 của Bộ trưởng Bộ Nông nghiệp và Phát triển nông thôn ban hành “Danh mục bổ sung phân bón được phép sản xuất, kinh doanh và sử dụng tại Việt Nam”.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23. Thông tư số 45/2012/TT-BNNPTNT ngày 12 tháng 9 năm 2012 của Bộ trưởng Bộ Nông nghiệp và Phát triển nông thôn ban hành “Danh mục bổ sung phân bón được phép sản xuất, kinh doanh và sử dụng tại Việt Nam”.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lastRenderedPageBreak/>
        <w:t>24. Thông tư số </w:t>
      </w:r>
      <w:hyperlink r:id="rId38" w:tgtFrame="_blank" w:tooltip="Thông tư 64/2012/TT-BNNPTNT" w:history="1">
        <w:r w:rsidRPr="00C02231">
          <w:rPr>
            <w:rFonts w:ascii="Times New Roman" w:eastAsia="Times New Roman" w:hAnsi="Times New Roman" w:cs="Times New Roman"/>
            <w:color w:val="0492DB"/>
            <w:sz w:val="21"/>
            <w:szCs w:val="21"/>
          </w:rPr>
          <w:t>64/2012/TT-BNNPTNT</w:t>
        </w:r>
      </w:hyperlink>
      <w:r w:rsidRPr="00C02231">
        <w:rPr>
          <w:rFonts w:ascii="Times New Roman" w:eastAsia="Times New Roman" w:hAnsi="Times New Roman" w:cs="Times New Roman"/>
          <w:color w:val="333333"/>
          <w:sz w:val="21"/>
          <w:szCs w:val="21"/>
        </w:rPr>
        <w:t> ngày 24 tháng 12 năm 2012 của Bộ trưởng Bộ Nông nghiệp và Phát triển nông thôn ban hành “Danh mục bổ sung phân bón được phép sản xuất, kinh doanh và sử dụng tại Việt Nam”.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25. Thông tư số </w:t>
      </w:r>
      <w:hyperlink r:id="rId39" w:tgtFrame="_blank" w:tooltip="Thông tư 38/2013/TT-BNNPTNT" w:history="1">
        <w:r w:rsidRPr="00C02231">
          <w:rPr>
            <w:rFonts w:ascii="Times New Roman" w:eastAsia="Times New Roman" w:hAnsi="Times New Roman" w:cs="Times New Roman"/>
            <w:color w:val="0492DB"/>
            <w:sz w:val="21"/>
            <w:szCs w:val="21"/>
          </w:rPr>
          <w:t>38/2013/TT-BNNPTNT</w:t>
        </w:r>
      </w:hyperlink>
      <w:r w:rsidRPr="00C02231">
        <w:rPr>
          <w:rFonts w:ascii="Times New Roman" w:eastAsia="Times New Roman" w:hAnsi="Times New Roman" w:cs="Times New Roman"/>
          <w:color w:val="333333"/>
          <w:sz w:val="21"/>
          <w:szCs w:val="21"/>
        </w:rPr>
        <w:t> ngày 09 tháng 08 năm 2013 của Bộ trưởng Bộ Nông nghiệp và Phát triển nông thôn ban hành “Danh mục bổ sung phân bón được phép sản xuất, kinh doanh và sử dụng tại Việt Nam”.</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26. Thông tư số 19/2014/TT-BNNPTNT ngày 23 tháng 6 năm 2014 của Bộ trưởng Bộ Nông nghiệp và Phát triển nông thôn sửa đổi bổ sung Thông tư số </w:t>
      </w:r>
      <w:hyperlink r:id="rId40" w:tgtFrame="_blank" w:tooltip="Thông tư 38/2013/TT-BNNPTNT" w:history="1">
        <w:r w:rsidRPr="00C02231">
          <w:rPr>
            <w:rFonts w:ascii="Times New Roman" w:eastAsia="Times New Roman" w:hAnsi="Times New Roman" w:cs="Times New Roman"/>
            <w:color w:val="0492DB"/>
            <w:sz w:val="21"/>
            <w:szCs w:val="21"/>
          </w:rPr>
          <w:t>38/2013/TT-BNNPTNT</w:t>
        </w:r>
      </w:hyperlink>
      <w:r w:rsidRPr="00C02231">
        <w:rPr>
          <w:rFonts w:ascii="Times New Roman" w:eastAsia="Times New Roman" w:hAnsi="Times New Roman" w:cs="Times New Roman"/>
          <w:color w:val="333333"/>
          <w:sz w:val="21"/>
          <w:szCs w:val="21"/>
        </w:rPr>
        <w:t> ngày 09/8/2013 ban hành “Danh mục bổ sung phân bón được phép sản xuất, kinh doanh và sử dụng ở Việt Nam”.</w:t>
      </w:r>
    </w:p>
    <w:p w:rsidR="00C02231" w:rsidRPr="00C02231" w:rsidRDefault="00C02231" w:rsidP="00C02231">
      <w:pPr>
        <w:shd w:val="clear" w:color="auto" w:fill="FFFFFF"/>
        <w:spacing w:after="150" w:line="240" w:lineRule="auto"/>
        <w:jc w:val="center"/>
        <w:rPr>
          <w:rFonts w:ascii="Arial" w:eastAsia="Times New Roman" w:hAnsi="Arial" w:cs="Arial"/>
          <w:b/>
          <w:bCs/>
          <w:caps/>
          <w:sz w:val="21"/>
          <w:szCs w:val="21"/>
        </w:rPr>
      </w:pPr>
      <w:r w:rsidRPr="00C02231">
        <w:rPr>
          <w:rFonts w:ascii="Arial" w:eastAsia="Times New Roman" w:hAnsi="Arial" w:cs="Arial"/>
          <w:b/>
          <w:bCs/>
          <w:caps/>
          <w:color w:val="FFFFFF"/>
          <w:sz w:val="21"/>
          <w:szCs w:val="21"/>
          <w:bdr w:val="single" w:sz="6" w:space="3" w:color="D0D0D0" w:frame="1"/>
          <w:shd w:val="clear" w:color="auto" w:fill="0492DB"/>
        </w:rPr>
        <w:t>BẢN TIẾNG ANH (ENGLISH)</w:t>
      </w:r>
    </w:p>
    <w:p w:rsidR="00C02231" w:rsidRPr="00C02231" w:rsidRDefault="00C02231" w:rsidP="00C02231">
      <w:pPr>
        <w:spacing w:after="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Chức năng dành cho dịch vụ </w:t>
      </w:r>
      <w:r w:rsidRPr="00C02231">
        <w:rPr>
          <w:rFonts w:ascii="Times New Roman" w:eastAsia="Times New Roman" w:hAnsi="Times New Roman" w:cs="Times New Roman"/>
          <w:b/>
          <w:bCs/>
          <w:color w:val="FF0000"/>
          <w:sz w:val="24"/>
          <w:szCs w:val="24"/>
        </w:rPr>
        <w:t>TKL Pro</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Bạn vui lòng </w:t>
      </w:r>
      <w:hyperlink r:id="rId41" w:history="1">
        <w:r w:rsidRPr="00C02231">
          <w:rPr>
            <w:rFonts w:ascii="Times New Roman" w:eastAsia="Times New Roman" w:hAnsi="Times New Roman" w:cs="Times New Roman"/>
            <w:b/>
            <w:bCs/>
            <w:color w:val="0492DB"/>
            <w:sz w:val="30"/>
            <w:szCs w:val="30"/>
          </w:rPr>
          <w:t>đăng nhập</w:t>
        </w:r>
      </w:hyperlink>
      <w:r w:rsidRPr="00C02231">
        <w:rPr>
          <w:rFonts w:ascii="Times New Roman" w:eastAsia="Times New Roman" w:hAnsi="Times New Roman" w:cs="Times New Roman"/>
          <w:color w:val="333333"/>
          <w:sz w:val="21"/>
          <w:szCs w:val="21"/>
        </w:rPr>
        <w:t> để sử dụng chức năng này.</w:t>
      </w:r>
    </w:p>
    <w:p w:rsidR="00C02231" w:rsidRPr="00C02231" w:rsidRDefault="00C02231" w:rsidP="00C02231">
      <w:pPr>
        <w:spacing w:before="120" w:after="120" w:line="240" w:lineRule="auto"/>
        <w:rPr>
          <w:rFonts w:ascii="Times New Roman" w:eastAsia="Times New Roman" w:hAnsi="Times New Roman" w:cs="Times New Roman"/>
          <w:color w:val="333333"/>
          <w:sz w:val="21"/>
          <w:szCs w:val="21"/>
        </w:rPr>
      </w:pPr>
      <w:r w:rsidRPr="00C02231">
        <w:rPr>
          <w:rFonts w:ascii="Times New Roman" w:eastAsia="Times New Roman" w:hAnsi="Times New Roman" w:cs="Times New Roman"/>
          <w:color w:val="333333"/>
          <w:sz w:val="21"/>
          <w:szCs w:val="21"/>
        </w:rPr>
        <w:t>Nếu chưa có dịch vụ, bạn vui lòng </w:t>
      </w:r>
      <w:hyperlink r:id="rId42" w:history="1">
        <w:r w:rsidRPr="00C02231">
          <w:rPr>
            <w:rFonts w:ascii="Times New Roman" w:eastAsia="Times New Roman" w:hAnsi="Times New Roman" w:cs="Times New Roman"/>
            <w:b/>
            <w:bCs/>
            <w:color w:val="0492DB"/>
            <w:sz w:val="30"/>
            <w:szCs w:val="30"/>
          </w:rPr>
          <w:t>vào đây</w:t>
        </w:r>
      </w:hyperlink>
      <w:r w:rsidRPr="00C02231">
        <w:rPr>
          <w:rFonts w:ascii="Times New Roman" w:eastAsia="Times New Roman" w:hAnsi="Times New Roman" w:cs="Times New Roman"/>
          <w:color w:val="333333"/>
          <w:sz w:val="21"/>
          <w:szCs w:val="21"/>
        </w:rPr>
        <w:t> để xem thông tin các dịch vụ và đăng ký dịch vụ.</w:t>
      </w:r>
    </w:p>
    <w:p w:rsidR="00C02231" w:rsidRPr="00C02231" w:rsidRDefault="00C02231" w:rsidP="00C02231">
      <w:pPr>
        <w:shd w:val="clear" w:color="auto" w:fill="FFFFFF"/>
        <w:spacing w:after="150" w:line="240" w:lineRule="auto"/>
        <w:jc w:val="center"/>
        <w:rPr>
          <w:rFonts w:ascii="Arial" w:eastAsia="Times New Roman" w:hAnsi="Arial" w:cs="Arial"/>
          <w:b/>
          <w:bCs/>
          <w:caps/>
          <w:sz w:val="21"/>
          <w:szCs w:val="21"/>
        </w:rPr>
      </w:pPr>
      <w:r w:rsidRPr="00C02231">
        <w:rPr>
          <w:rFonts w:ascii="Arial" w:eastAsia="Times New Roman" w:hAnsi="Arial" w:cs="Arial"/>
          <w:b/>
          <w:bCs/>
          <w:caps/>
          <w:color w:val="FFFFFF"/>
          <w:sz w:val="21"/>
          <w:szCs w:val="21"/>
          <w:bdr w:val="single" w:sz="6" w:space="3" w:color="D0D0D0" w:frame="1"/>
          <w:shd w:val="clear" w:color="auto" w:fill="0492DB"/>
        </w:rPr>
        <w:t>VĂN BẢN GỐC</w:t>
      </w:r>
    </w:p>
    <w:p w:rsidR="00C02231" w:rsidRPr="00C02231" w:rsidRDefault="00C02231" w:rsidP="00C02231">
      <w:pPr>
        <w:spacing w:after="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Chức năng dành cho dịch vụ </w:t>
      </w:r>
      <w:r w:rsidRPr="00C02231">
        <w:rPr>
          <w:rFonts w:ascii="Times New Roman" w:eastAsia="Times New Roman" w:hAnsi="Times New Roman" w:cs="Times New Roman"/>
          <w:b/>
          <w:bCs/>
          <w:color w:val="FF0000"/>
          <w:sz w:val="24"/>
          <w:szCs w:val="24"/>
        </w:rPr>
        <w:t>Basic</w:t>
      </w:r>
      <w:r w:rsidRPr="00C02231">
        <w:rPr>
          <w:rFonts w:ascii="Times New Roman" w:eastAsia="Times New Roman" w:hAnsi="Times New Roman" w:cs="Times New Roman"/>
          <w:sz w:val="24"/>
          <w:szCs w:val="24"/>
        </w:rPr>
        <w:t> hoặc </w:t>
      </w:r>
      <w:r w:rsidRPr="00C02231">
        <w:rPr>
          <w:rFonts w:ascii="Times New Roman" w:eastAsia="Times New Roman" w:hAnsi="Times New Roman" w:cs="Times New Roman"/>
          <w:b/>
          <w:bCs/>
          <w:color w:val="FF0000"/>
          <w:sz w:val="24"/>
          <w:szCs w:val="24"/>
        </w:rPr>
        <w:t>TKL Pro</w:t>
      </w:r>
    </w:p>
    <w:p w:rsidR="00C02231" w:rsidRPr="00C02231" w:rsidRDefault="00C02231" w:rsidP="00C02231">
      <w:pPr>
        <w:spacing w:after="15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Bạn vui lòng </w:t>
      </w:r>
      <w:hyperlink r:id="rId43" w:history="1">
        <w:r w:rsidRPr="00C02231">
          <w:rPr>
            <w:rFonts w:ascii="Times New Roman" w:eastAsia="Times New Roman" w:hAnsi="Times New Roman" w:cs="Times New Roman"/>
            <w:b/>
            <w:bCs/>
            <w:color w:val="0492DB"/>
            <w:sz w:val="30"/>
            <w:szCs w:val="30"/>
          </w:rPr>
          <w:t>đăng nhập</w:t>
        </w:r>
      </w:hyperlink>
      <w:r w:rsidRPr="00C02231">
        <w:rPr>
          <w:rFonts w:ascii="Times New Roman" w:eastAsia="Times New Roman" w:hAnsi="Times New Roman" w:cs="Times New Roman"/>
          <w:sz w:val="24"/>
          <w:szCs w:val="24"/>
        </w:rPr>
        <w:t> để sử dụng chức năng này.</w:t>
      </w:r>
    </w:p>
    <w:p w:rsidR="00C02231" w:rsidRPr="00C02231" w:rsidRDefault="00C02231" w:rsidP="00C02231">
      <w:pPr>
        <w:spacing w:after="15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Nếu chưa có dịch vụ, bạn vui lòng </w:t>
      </w:r>
      <w:hyperlink r:id="rId44" w:history="1">
        <w:r w:rsidRPr="00C02231">
          <w:rPr>
            <w:rFonts w:ascii="Times New Roman" w:eastAsia="Times New Roman" w:hAnsi="Times New Roman" w:cs="Times New Roman"/>
            <w:b/>
            <w:bCs/>
            <w:color w:val="0492DB"/>
            <w:sz w:val="30"/>
            <w:szCs w:val="30"/>
          </w:rPr>
          <w:t>vào đây</w:t>
        </w:r>
      </w:hyperlink>
      <w:r w:rsidRPr="00C02231">
        <w:rPr>
          <w:rFonts w:ascii="Times New Roman" w:eastAsia="Times New Roman" w:hAnsi="Times New Roman" w:cs="Times New Roman"/>
          <w:sz w:val="24"/>
          <w:szCs w:val="24"/>
        </w:rPr>
        <w:t> để xem thông tin các dịch vụ và đăng ký dịch vụ.</w:t>
      </w:r>
    </w:p>
    <w:p w:rsidR="00C02231" w:rsidRPr="00C02231" w:rsidRDefault="00C02231" w:rsidP="00C02231">
      <w:pPr>
        <w:shd w:val="clear" w:color="auto" w:fill="FFFFFF"/>
        <w:spacing w:after="150" w:line="240" w:lineRule="auto"/>
        <w:jc w:val="center"/>
        <w:rPr>
          <w:rFonts w:ascii="Arial" w:eastAsia="Times New Roman" w:hAnsi="Arial" w:cs="Arial"/>
          <w:b/>
          <w:bCs/>
          <w:caps/>
          <w:sz w:val="21"/>
          <w:szCs w:val="21"/>
        </w:rPr>
      </w:pPr>
      <w:r w:rsidRPr="00C02231">
        <w:rPr>
          <w:rFonts w:ascii="Arial" w:eastAsia="Times New Roman" w:hAnsi="Arial" w:cs="Arial"/>
          <w:b/>
          <w:bCs/>
          <w:caps/>
          <w:color w:val="FFFFFF"/>
          <w:sz w:val="21"/>
          <w:szCs w:val="21"/>
          <w:bdr w:val="single" w:sz="6" w:space="3" w:color="D0D0D0" w:frame="1"/>
          <w:shd w:val="clear" w:color="auto" w:fill="0492DB"/>
        </w:rPr>
        <w:t>LƯỢC ĐỒ</w:t>
      </w:r>
    </w:p>
    <w:p w:rsidR="00C02231" w:rsidRPr="00C02231" w:rsidRDefault="00C02231" w:rsidP="00C02231">
      <w:pPr>
        <w:spacing w:after="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Chức năng dành cho dịch vụ </w:t>
      </w:r>
      <w:r w:rsidRPr="00C02231">
        <w:rPr>
          <w:rFonts w:ascii="Times New Roman" w:eastAsia="Times New Roman" w:hAnsi="Times New Roman" w:cs="Times New Roman"/>
          <w:b/>
          <w:bCs/>
          <w:color w:val="FF0000"/>
          <w:sz w:val="24"/>
          <w:szCs w:val="24"/>
        </w:rPr>
        <w:t>Basic</w:t>
      </w:r>
      <w:r w:rsidRPr="00C02231">
        <w:rPr>
          <w:rFonts w:ascii="Times New Roman" w:eastAsia="Times New Roman" w:hAnsi="Times New Roman" w:cs="Times New Roman"/>
          <w:sz w:val="24"/>
          <w:szCs w:val="24"/>
        </w:rPr>
        <w:t> hoặc </w:t>
      </w:r>
      <w:r w:rsidRPr="00C02231">
        <w:rPr>
          <w:rFonts w:ascii="Times New Roman" w:eastAsia="Times New Roman" w:hAnsi="Times New Roman" w:cs="Times New Roman"/>
          <w:b/>
          <w:bCs/>
          <w:color w:val="FF0000"/>
          <w:sz w:val="24"/>
          <w:szCs w:val="24"/>
        </w:rPr>
        <w:t>TKL Pro</w:t>
      </w:r>
    </w:p>
    <w:p w:rsidR="00C02231" w:rsidRPr="00C02231" w:rsidRDefault="00C02231" w:rsidP="00C02231">
      <w:pPr>
        <w:spacing w:after="15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Bạn vui lòng </w:t>
      </w:r>
      <w:hyperlink r:id="rId45" w:history="1">
        <w:r w:rsidRPr="00C02231">
          <w:rPr>
            <w:rFonts w:ascii="Times New Roman" w:eastAsia="Times New Roman" w:hAnsi="Times New Roman" w:cs="Times New Roman"/>
            <w:b/>
            <w:bCs/>
            <w:color w:val="0492DB"/>
            <w:sz w:val="30"/>
            <w:szCs w:val="30"/>
          </w:rPr>
          <w:t>đăng nhập</w:t>
        </w:r>
      </w:hyperlink>
      <w:r w:rsidRPr="00C02231">
        <w:rPr>
          <w:rFonts w:ascii="Times New Roman" w:eastAsia="Times New Roman" w:hAnsi="Times New Roman" w:cs="Times New Roman"/>
          <w:sz w:val="24"/>
          <w:szCs w:val="24"/>
        </w:rPr>
        <w:t> để sử dụng chức năng này.</w:t>
      </w:r>
    </w:p>
    <w:p w:rsidR="00C02231" w:rsidRPr="00C02231" w:rsidRDefault="00C02231" w:rsidP="00C02231">
      <w:pPr>
        <w:spacing w:after="15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Nếu chưa có dịch vụ, bạn vui lòng </w:t>
      </w:r>
      <w:hyperlink r:id="rId46" w:history="1">
        <w:r w:rsidRPr="00C02231">
          <w:rPr>
            <w:rFonts w:ascii="Times New Roman" w:eastAsia="Times New Roman" w:hAnsi="Times New Roman" w:cs="Times New Roman"/>
            <w:b/>
            <w:bCs/>
            <w:color w:val="0492DB"/>
            <w:sz w:val="30"/>
            <w:szCs w:val="30"/>
          </w:rPr>
          <w:t>vào đây</w:t>
        </w:r>
      </w:hyperlink>
      <w:r w:rsidRPr="00C02231">
        <w:rPr>
          <w:rFonts w:ascii="Times New Roman" w:eastAsia="Times New Roman" w:hAnsi="Times New Roman" w:cs="Times New Roman"/>
          <w:sz w:val="24"/>
          <w:szCs w:val="24"/>
        </w:rPr>
        <w:t> để xem thông tin các dịch vụ và đăng ký dịch vụ.</w:t>
      </w:r>
    </w:p>
    <w:p w:rsidR="00C02231" w:rsidRPr="00C02231" w:rsidRDefault="00C02231" w:rsidP="00C02231">
      <w:pPr>
        <w:shd w:val="clear" w:color="auto" w:fill="FFFFFF"/>
        <w:spacing w:after="150" w:line="240" w:lineRule="auto"/>
        <w:jc w:val="center"/>
        <w:rPr>
          <w:rFonts w:ascii="Arial" w:eastAsia="Times New Roman" w:hAnsi="Arial" w:cs="Arial"/>
          <w:b/>
          <w:bCs/>
          <w:caps/>
          <w:sz w:val="21"/>
          <w:szCs w:val="21"/>
        </w:rPr>
      </w:pPr>
      <w:r w:rsidRPr="00C02231">
        <w:rPr>
          <w:rFonts w:ascii="Arial" w:eastAsia="Times New Roman" w:hAnsi="Arial" w:cs="Arial"/>
          <w:b/>
          <w:bCs/>
          <w:caps/>
          <w:color w:val="FFFFFF"/>
          <w:sz w:val="21"/>
          <w:szCs w:val="21"/>
          <w:bdr w:val="single" w:sz="6" w:space="3" w:color="D0D0D0" w:frame="1"/>
          <w:shd w:val="clear" w:color="auto" w:fill="0492DB"/>
        </w:rPr>
        <w:t>TẢI VỀ</w:t>
      </w:r>
    </w:p>
    <w:p w:rsidR="00C02231" w:rsidRPr="00C02231" w:rsidRDefault="00C02231" w:rsidP="00C02231">
      <w:pPr>
        <w:spacing w:after="0" w:line="240" w:lineRule="auto"/>
        <w:rPr>
          <w:rFonts w:ascii="Times New Roman" w:eastAsia="Times New Roman" w:hAnsi="Times New Roman" w:cs="Times New Roman"/>
          <w:sz w:val="24"/>
          <w:szCs w:val="24"/>
        </w:rPr>
      </w:pPr>
      <w:r w:rsidRPr="00C02231">
        <w:rPr>
          <w:rFonts w:ascii="Arial" w:eastAsia="Times New Roman" w:hAnsi="Arial" w:cs="Arial"/>
          <w:color w:val="000000"/>
          <w:sz w:val="21"/>
          <w:szCs w:val="21"/>
        </w:rPr>
        <w:br/>
      </w:r>
      <w:r w:rsidRPr="00C02231">
        <w:rPr>
          <w:rFonts w:ascii="Arial" w:eastAsia="Times New Roman" w:hAnsi="Arial" w:cs="Arial"/>
          <w:color w:val="000000"/>
          <w:sz w:val="21"/>
          <w:szCs w:val="21"/>
        </w:rPr>
        <w:br/>
      </w:r>
    </w:p>
    <w:p w:rsidR="00C02231" w:rsidRPr="00C02231" w:rsidRDefault="00C02231" w:rsidP="00C02231">
      <w:pPr>
        <w:shd w:val="clear" w:color="auto" w:fill="FFFFFF"/>
        <w:spacing w:after="150" w:line="240" w:lineRule="auto"/>
        <w:jc w:val="center"/>
        <w:rPr>
          <w:rFonts w:ascii="Arial" w:eastAsia="Times New Roman" w:hAnsi="Arial" w:cs="Arial"/>
          <w:b/>
          <w:bCs/>
          <w:caps/>
          <w:sz w:val="21"/>
          <w:szCs w:val="21"/>
        </w:rPr>
      </w:pPr>
      <w:r w:rsidRPr="00C02231">
        <w:rPr>
          <w:rFonts w:ascii="Arial" w:eastAsia="Times New Roman" w:hAnsi="Arial" w:cs="Arial"/>
          <w:b/>
          <w:bCs/>
          <w:caps/>
          <w:color w:val="FFFFFF"/>
          <w:sz w:val="21"/>
          <w:szCs w:val="21"/>
          <w:bdr w:val="single" w:sz="6" w:space="3" w:color="D0D0D0" w:frame="1"/>
          <w:shd w:val="clear" w:color="auto" w:fill="0492DB"/>
        </w:rPr>
        <w:t>TRÍCH LƯỢC</w:t>
      </w:r>
    </w:p>
    <w:tbl>
      <w:tblPr>
        <w:tblW w:w="904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621"/>
        <w:gridCol w:w="2383"/>
        <w:gridCol w:w="517"/>
        <w:gridCol w:w="1530"/>
        <w:gridCol w:w="2994"/>
      </w:tblGrid>
      <w:tr w:rsidR="00C02231" w:rsidRPr="00C02231" w:rsidTr="00C02231">
        <w:tc>
          <w:tcPr>
            <w:tcW w:w="1620" w:type="dxa"/>
            <w:tcBorders>
              <w:top w:val="single" w:sz="6" w:space="0" w:color="E1CCAC"/>
              <w:left w:val="single" w:sz="6" w:space="0" w:color="E1CCAC"/>
              <w:bottom w:val="single" w:sz="6" w:space="0" w:color="E1CCAC"/>
              <w:right w:val="single" w:sz="6" w:space="0" w:color="E1CCAC"/>
            </w:tcBorders>
            <w:shd w:val="clear" w:color="auto" w:fill="F9F9F9"/>
            <w:tcMar>
              <w:top w:w="90" w:type="dxa"/>
              <w:left w:w="150" w:type="dxa"/>
              <w:bottom w:w="90" w:type="dxa"/>
              <w:right w:w="150" w:type="dxa"/>
            </w:tcMar>
            <w:hideMark/>
          </w:tcPr>
          <w:p w:rsidR="00C02231" w:rsidRPr="00C02231" w:rsidRDefault="00C02231" w:rsidP="00C02231">
            <w:pPr>
              <w:spacing w:after="300" w:line="240" w:lineRule="auto"/>
              <w:rPr>
                <w:rFonts w:ascii="Times New Roman" w:eastAsia="Times New Roman" w:hAnsi="Times New Roman" w:cs="Times New Roman"/>
                <w:sz w:val="20"/>
                <w:szCs w:val="20"/>
              </w:rPr>
            </w:pPr>
            <w:r w:rsidRPr="00C02231">
              <w:rPr>
                <w:rFonts w:ascii="Times New Roman" w:eastAsia="Times New Roman" w:hAnsi="Times New Roman" w:cs="Times New Roman"/>
                <w:b/>
                <w:bCs/>
                <w:sz w:val="20"/>
                <w:szCs w:val="20"/>
              </w:rPr>
              <w:t>Số hiệu:</w:t>
            </w:r>
          </w:p>
        </w:tc>
        <w:tc>
          <w:tcPr>
            <w:tcW w:w="0" w:type="auto"/>
            <w:tcBorders>
              <w:top w:val="single" w:sz="6" w:space="0" w:color="E1CCAC"/>
              <w:left w:val="single" w:sz="6" w:space="0" w:color="E1CCAC"/>
              <w:bottom w:val="single" w:sz="6" w:space="0" w:color="E1CCAC"/>
              <w:right w:val="single" w:sz="6" w:space="0" w:color="E1CCAC"/>
            </w:tcBorders>
            <w:shd w:val="clear" w:color="auto" w:fill="F9F9F9"/>
            <w:tcMar>
              <w:top w:w="90" w:type="dxa"/>
              <w:left w:w="150" w:type="dxa"/>
              <w:bottom w:w="90" w:type="dxa"/>
              <w:right w:w="150" w:type="dxa"/>
            </w:tcMar>
            <w:hideMark/>
          </w:tcPr>
          <w:p w:rsidR="00C02231" w:rsidRPr="00C02231" w:rsidRDefault="00C02231" w:rsidP="00C02231">
            <w:pPr>
              <w:spacing w:after="300" w:line="240" w:lineRule="auto"/>
              <w:rPr>
                <w:rFonts w:ascii="Times New Roman" w:eastAsia="Times New Roman" w:hAnsi="Times New Roman" w:cs="Times New Roman"/>
                <w:sz w:val="20"/>
                <w:szCs w:val="20"/>
              </w:rPr>
            </w:pPr>
            <w:r w:rsidRPr="00C02231">
              <w:rPr>
                <w:rFonts w:ascii="Times New Roman" w:eastAsia="Times New Roman" w:hAnsi="Times New Roman" w:cs="Times New Roman"/>
                <w:sz w:val="20"/>
                <w:szCs w:val="20"/>
              </w:rPr>
              <w:t>84/2019/NĐ-CP</w:t>
            </w:r>
          </w:p>
        </w:tc>
        <w:tc>
          <w:tcPr>
            <w:tcW w:w="0" w:type="auto"/>
            <w:tcBorders>
              <w:top w:val="single" w:sz="6" w:space="0" w:color="E1CCAC"/>
              <w:left w:val="single" w:sz="6" w:space="0" w:color="E1CCAC"/>
              <w:bottom w:val="single" w:sz="6" w:space="0" w:color="E1CCAC"/>
              <w:right w:val="single" w:sz="6" w:space="0" w:color="E1CCAC"/>
            </w:tcBorders>
            <w:shd w:val="clear" w:color="auto" w:fill="F9F9F9"/>
            <w:tcMar>
              <w:top w:w="90" w:type="dxa"/>
              <w:left w:w="150" w:type="dxa"/>
              <w:bottom w:w="90" w:type="dxa"/>
              <w:right w:w="150" w:type="dxa"/>
            </w:tcMar>
            <w:hideMark/>
          </w:tcPr>
          <w:p w:rsidR="00C02231" w:rsidRPr="00C02231" w:rsidRDefault="00C02231" w:rsidP="00C02231">
            <w:pPr>
              <w:spacing w:after="300" w:line="240" w:lineRule="auto"/>
              <w:rPr>
                <w:rFonts w:ascii="Times New Roman" w:eastAsia="Times New Roman" w:hAnsi="Times New Roman" w:cs="Times New Roman"/>
                <w:sz w:val="20"/>
                <w:szCs w:val="20"/>
              </w:rPr>
            </w:pPr>
            <w:r w:rsidRPr="00C02231">
              <w:rPr>
                <w:rFonts w:ascii="Times New Roman" w:eastAsia="Times New Roman" w:hAnsi="Times New Roman" w:cs="Times New Roman"/>
                <w:sz w:val="20"/>
                <w:szCs w:val="20"/>
              </w:rPr>
              <w:t> </w:t>
            </w:r>
          </w:p>
        </w:tc>
        <w:tc>
          <w:tcPr>
            <w:tcW w:w="1530" w:type="dxa"/>
            <w:tcBorders>
              <w:top w:val="single" w:sz="6" w:space="0" w:color="E1CCAC"/>
              <w:left w:val="single" w:sz="6" w:space="0" w:color="E1CCAC"/>
              <w:bottom w:val="single" w:sz="6" w:space="0" w:color="E1CCAC"/>
              <w:right w:val="single" w:sz="6" w:space="0" w:color="E1CCAC"/>
            </w:tcBorders>
            <w:shd w:val="clear" w:color="auto" w:fill="F9F9F9"/>
            <w:tcMar>
              <w:top w:w="90" w:type="dxa"/>
              <w:left w:w="150" w:type="dxa"/>
              <w:bottom w:w="90" w:type="dxa"/>
              <w:right w:w="150" w:type="dxa"/>
            </w:tcMar>
            <w:hideMark/>
          </w:tcPr>
          <w:p w:rsidR="00C02231" w:rsidRPr="00C02231" w:rsidRDefault="00C02231" w:rsidP="00C02231">
            <w:pPr>
              <w:spacing w:after="300" w:line="240" w:lineRule="auto"/>
              <w:rPr>
                <w:rFonts w:ascii="Times New Roman" w:eastAsia="Times New Roman" w:hAnsi="Times New Roman" w:cs="Times New Roman"/>
                <w:sz w:val="20"/>
                <w:szCs w:val="20"/>
              </w:rPr>
            </w:pPr>
            <w:r w:rsidRPr="00C02231">
              <w:rPr>
                <w:rFonts w:ascii="Times New Roman" w:eastAsia="Times New Roman" w:hAnsi="Times New Roman" w:cs="Times New Roman"/>
                <w:b/>
                <w:bCs/>
                <w:sz w:val="20"/>
                <w:szCs w:val="20"/>
              </w:rPr>
              <w:t>Loại văn bản:</w:t>
            </w:r>
          </w:p>
        </w:tc>
        <w:tc>
          <w:tcPr>
            <w:tcW w:w="0" w:type="auto"/>
            <w:tcBorders>
              <w:top w:val="single" w:sz="6" w:space="0" w:color="E1CCAC"/>
              <w:left w:val="single" w:sz="6" w:space="0" w:color="E1CCAC"/>
              <w:bottom w:val="single" w:sz="6" w:space="0" w:color="E1CCAC"/>
              <w:right w:val="single" w:sz="6" w:space="0" w:color="E1CCAC"/>
            </w:tcBorders>
            <w:shd w:val="clear" w:color="auto" w:fill="F9F9F9"/>
            <w:tcMar>
              <w:top w:w="90" w:type="dxa"/>
              <w:left w:w="150" w:type="dxa"/>
              <w:bottom w:w="90" w:type="dxa"/>
              <w:right w:w="150" w:type="dxa"/>
            </w:tcMar>
            <w:hideMark/>
          </w:tcPr>
          <w:p w:rsidR="00C02231" w:rsidRPr="00C02231" w:rsidRDefault="00C02231" w:rsidP="00C02231">
            <w:pPr>
              <w:spacing w:after="300" w:line="240" w:lineRule="auto"/>
              <w:rPr>
                <w:rFonts w:ascii="Times New Roman" w:eastAsia="Times New Roman" w:hAnsi="Times New Roman" w:cs="Times New Roman"/>
                <w:sz w:val="20"/>
                <w:szCs w:val="20"/>
              </w:rPr>
            </w:pPr>
            <w:r w:rsidRPr="00C02231">
              <w:rPr>
                <w:rFonts w:ascii="Times New Roman" w:eastAsia="Times New Roman" w:hAnsi="Times New Roman" w:cs="Times New Roman"/>
                <w:sz w:val="20"/>
                <w:szCs w:val="20"/>
              </w:rPr>
              <w:t>Nghị định</w:t>
            </w:r>
          </w:p>
        </w:tc>
      </w:tr>
      <w:tr w:rsidR="00C02231" w:rsidRPr="00C02231" w:rsidTr="00C02231">
        <w:tc>
          <w:tcPr>
            <w:tcW w:w="1620" w:type="dxa"/>
            <w:tcBorders>
              <w:top w:val="single" w:sz="6" w:space="0" w:color="E1CCAC"/>
              <w:left w:val="single" w:sz="6" w:space="0" w:color="E1CCAC"/>
              <w:bottom w:val="single" w:sz="6" w:space="0" w:color="E1CCAC"/>
              <w:right w:val="single" w:sz="6" w:space="0" w:color="E1CCAC"/>
            </w:tcBorders>
            <w:shd w:val="clear" w:color="auto" w:fill="auto"/>
            <w:tcMar>
              <w:top w:w="90" w:type="dxa"/>
              <w:left w:w="150" w:type="dxa"/>
              <w:bottom w:w="90" w:type="dxa"/>
              <w:right w:w="150" w:type="dxa"/>
            </w:tcMar>
            <w:hideMark/>
          </w:tcPr>
          <w:p w:rsidR="00C02231" w:rsidRPr="00C02231" w:rsidRDefault="00C02231" w:rsidP="00C02231">
            <w:pPr>
              <w:spacing w:after="300" w:line="240" w:lineRule="auto"/>
              <w:rPr>
                <w:rFonts w:ascii="Times New Roman" w:eastAsia="Times New Roman" w:hAnsi="Times New Roman" w:cs="Times New Roman"/>
                <w:sz w:val="20"/>
                <w:szCs w:val="20"/>
              </w:rPr>
            </w:pPr>
            <w:r w:rsidRPr="00C02231">
              <w:rPr>
                <w:rFonts w:ascii="Times New Roman" w:eastAsia="Times New Roman" w:hAnsi="Times New Roman" w:cs="Times New Roman"/>
                <w:b/>
                <w:bCs/>
                <w:sz w:val="20"/>
                <w:szCs w:val="20"/>
              </w:rPr>
              <w:t>Nơi ban hành:</w:t>
            </w:r>
          </w:p>
        </w:tc>
        <w:tc>
          <w:tcPr>
            <w:tcW w:w="0" w:type="auto"/>
            <w:tcBorders>
              <w:top w:val="single" w:sz="6" w:space="0" w:color="E1CCAC"/>
              <w:left w:val="single" w:sz="6" w:space="0" w:color="E1CCAC"/>
              <w:bottom w:val="single" w:sz="6" w:space="0" w:color="E1CCAC"/>
              <w:right w:val="single" w:sz="6" w:space="0" w:color="E1CCAC"/>
            </w:tcBorders>
            <w:shd w:val="clear" w:color="auto" w:fill="auto"/>
            <w:tcMar>
              <w:top w:w="90" w:type="dxa"/>
              <w:left w:w="150" w:type="dxa"/>
              <w:bottom w:w="90" w:type="dxa"/>
              <w:right w:w="150" w:type="dxa"/>
            </w:tcMar>
            <w:hideMark/>
          </w:tcPr>
          <w:p w:rsidR="00C02231" w:rsidRPr="00C02231" w:rsidRDefault="00C02231" w:rsidP="00C02231">
            <w:pPr>
              <w:spacing w:after="300" w:line="240" w:lineRule="auto"/>
              <w:rPr>
                <w:rFonts w:ascii="Times New Roman" w:eastAsia="Times New Roman" w:hAnsi="Times New Roman" w:cs="Times New Roman"/>
                <w:sz w:val="20"/>
                <w:szCs w:val="20"/>
              </w:rPr>
            </w:pPr>
            <w:r w:rsidRPr="00C02231">
              <w:rPr>
                <w:rFonts w:ascii="Times New Roman" w:eastAsia="Times New Roman" w:hAnsi="Times New Roman" w:cs="Times New Roman"/>
                <w:sz w:val="20"/>
                <w:szCs w:val="20"/>
              </w:rPr>
              <w:t>Chính phủ</w:t>
            </w:r>
          </w:p>
        </w:tc>
        <w:tc>
          <w:tcPr>
            <w:tcW w:w="0" w:type="auto"/>
            <w:tcBorders>
              <w:top w:val="single" w:sz="6" w:space="0" w:color="E1CCAC"/>
              <w:left w:val="single" w:sz="6" w:space="0" w:color="E1CCAC"/>
              <w:bottom w:val="single" w:sz="6" w:space="0" w:color="E1CCAC"/>
              <w:right w:val="single" w:sz="6" w:space="0" w:color="E1CCAC"/>
            </w:tcBorders>
            <w:shd w:val="clear" w:color="auto" w:fill="auto"/>
            <w:tcMar>
              <w:top w:w="90" w:type="dxa"/>
              <w:left w:w="150" w:type="dxa"/>
              <w:bottom w:w="90" w:type="dxa"/>
              <w:right w:w="150" w:type="dxa"/>
            </w:tcMar>
            <w:hideMark/>
          </w:tcPr>
          <w:p w:rsidR="00C02231" w:rsidRPr="00C02231" w:rsidRDefault="00C02231" w:rsidP="00C02231">
            <w:pPr>
              <w:spacing w:after="300" w:line="240" w:lineRule="auto"/>
              <w:rPr>
                <w:rFonts w:ascii="Times New Roman" w:eastAsia="Times New Roman" w:hAnsi="Times New Roman" w:cs="Times New Roman"/>
                <w:sz w:val="20"/>
                <w:szCs w:val="20"/>
              </w:rPr>
            </w:pPr>
            <w:r w:rsidRPr="00C02231">
              <w:rPr>
                <w:rFonts w:ascii="Times New Roman" w:eastAsia="Times New Roman" w:hAnsi="Times New Roman" w:cs="Times New Roman"/>
                <w:sz w:val="20"/>
                <w:szCs w:val="20"/>
              </w:rPr>
              <w:t> </w:t>
            </w:r>
          </w:p>
        </w:tc>
        <w:tc>
          <w:tcPr>
            <w:tcW w:w="1530" w:type="dxa"/>
            <w:tcBorders>
              <w:top w:val="single" w:sz="6" w:space="0" w:color="E1CCAC"/>
              <w:left w:val="single" w:sz="6" w:space="0" w:color="E1CCAC"/>
              <w:bottom w:val="single" w:sz="6" w:space="0" w:color="E1CCAC"/>
              <w:right w:val="single" w:sz="6" w:space="0" w:color="E1CCAC"/>
            </w:tcBorders>
            <w:shd w:val="clear" w:color="auto" w:fill="auto"/>
            <w:tcMar>
              <w:top w:w="90" w:type="dxa"/>
              <w:left w:w="150" w:type="dxa"/>
              <w:bottom w:w="90" w:type="dxa"/>
              <w:right w:w="150" w:type="dxa"/>
            </w:tcMar>
            <w:hideMark/>
          </w:tcPr>
          <w:p w:rsidR="00C02231" w:rsidRPr="00C02231" w:rsidRDefault="00C02231" w:rsidP="00C02231">
            <w:pPr>
              <w:spacing w:after="300" w:line="240" w:lineRule="auto"/>
              <w:rPr>
                <w:rFonts w:ascii="Times New Roman" w:eastAsia="Times New Roman" w:hAnsi="Times New Roman" w:cs="Times New Roman"/>
                <w:sz w:val="20"/>
                <w:szCs w:val="20"/>
              </w:rPr>
            </w:pPr>
            <w:r w:rsidRPr="00C02231">
              <w:rPr>
                <w:rFonts w:ascii="Times New Roman" w:eastAsia="Times New Roman" w:hAnsi="Times New Roman" w:cs="Times New Roman"/>
                <w:b/>
                <w:bCs/>
                <w:sz w:val="20"/>
                <w:szCs w:val="20"/>
              </w:rPr>
              <w:t>Người ký:</w:t>
            </w:r>
          </w:p>
        </w:tc>
        <w:tc>
          <w:tcPr>
            <w:tcW w:w="0" w:type="auto"/>
            <w:tcBorders>
              <w:top w:val="single" w:sz="6" w:space="0" w:color="E1CCAC"/>
              <w:left w:val="single" w:sz="6" w:space="0" w:color="E1CCAC"/>
              <w:bottom w:val="single" w:sz="6" w:space="0" w:color="E1CCAC"/>
              <w:right w:val="single" w:sz="6" w:space="0" w:color="E1CCAC"/>
            </w:tcBorders>
            <w:shd w:val="clear" w:color="auto" w:fill="auto"/>
            <w:tcMar>
              <w:top w:w="90" w:type="dxa"/>
              <w:left w:w="150" w:type="dxa"/>
              <w:bottom w:w="90" w:type="dxa"/>
              <w:right w:w="150" w:type="dxa"/>
            </w:tcMar>
            <w:hideMark/>
          </w:tcPr>
          <w:p w:rsidR="00C02231" w:rsidRPr="00C02231" w:rsidRDefault="00C02231" w:rsidP="00C02231">
            <w:pPr>
              <w:spacing w:after="300" w:line="240" w:lineRule="auto"/>
              <w:rPr>
                <w:rFonts w:ascii="Times New Roman" w:eastAsia="Times New Roman" w:hAnsi="Times New Roman" w:cs="Times New Roman"/>
                <w:sz w:val="20"/>
                <w:szCs w:val="20"/>
              </w:rPr>
            </w:pPr>
            <w:r w:rsidRPr="00C02231">
              <w:rPr>
                <w:rFonts w:ascii="Times New Roman" w:eastAsia="Times New Roman" w:hAnsi="Times New Roman" w:cs="Times New Roman"/>
                <w:sz w:val="20"/>
                <w:szCs w:val="20"/>
              </w:rPr>
              <w:t>Nguyễn Xuân Phúc</w:t>
            </w:r>
          </w:p>
        </w:tc>
      </w:tr>
      <w:tr w:rsidR="00C02231" w:rsidRPr="00C02231" w:rsidTr="00C02231">
        <w:tc>
          <w:tcPr>
            <w:tcW w:w="1620" w:type="dxa"/>
            <w:tcBorders>
              <w:top w:val="single" w:sz="6" w:space="0" w:color="E1CCAC"/>
              <w:left w:val="single" w:sz="6" w:space="0" w:color="E1CCAC"/>
              <w:bottom w:val="single" w:sz="6" w:space="0" w:color="E1CCAC"/>
              <w:right w:val="single" w:sz="6" w:space="0" w:color="E1CCAC"/>
            </w:tcBorders>
            <w:shd w:val="clear" w:color="auto" w:fill="F9F9F9"/>
            <w:tcMar>
              <w:top w:w="90" w:type="dxa"/>
              <w:left w:w="150" w:type="dxa"/>
              <w:bottom w:w="90" w:type="dxa"/>
              <w:right w:w="150" w:type="dxa"/>
            </w:tcMar>
            <w:hideMark/>
          </w:tcPr>
          <w:p w:rsidR="00C02231" w:rsidRPr="00C02231" w:rsidRDefault="00C02231" w:rsidP="00C02231">
            <w:pPr>
              <w:spacing w:after="300" w:line="240" w:lineRule="auto"/>
              <w:rPr>
                <w:rFonts w:ascii="Times New Roman" w:eastAsia="Times New Roman" w:hAnsi="Times New Roman" w:cs="Times New Roman"/>
                <w:sz w:val="20"/>
                <w:szCs w:val="20"/>
              </w:rPr>
            </w:pPr>
            <w:r w:rsidRPr="00C02231">
              <w:rPr>
                <w:rFonts w:ascii="Times New Roman" w:eastAsia="Times New Roman" w:hAnsi="Times New Roman" w:cs="Times New Roman"/>
                <w:b/>
                <w:bCs/>
                <w:sz w:val="20"/>
                <w:szCs w:val="20"/>
              </w:rPr>
              <w:t>Ngày ban hành:</w:t>
            </w:r>
          </w:p>
        </w:tc>
        <w:tc>
          <w:tcPr>
            <w:tcW w:w="0" w:type="auto"/>
            <w:tcBorders>
              <w:top w:val="single" w:sz="6" w:space="0" w:color="E1CCAC"/>
              <w:left w:val="single" w:sz="6" w:space="0" w:color="E1CCAC"/>
              <w:bottom w:val="single" w:sz="6" w:space="0" w:color="E1CCAC"/>
              <w:right w:val="single" w:sz="6" w:space="0" w:color="E1CCAC"/>
            </w:tcBorders>
            <w:shd w:val="clear" w:color="auto" w:fill="F9F9F9"/>
            <w:tcMar>
              <w:top w:w="90" w:type="dxa"/>
              <w:left w:w="150" w:type="dxa"/>
              <w:bottom w:w="90" w:type="dxa"/>
              <w:right w:w="150" w:type="dxa"/>
            </w:tcMar>
            <w:hideMark/>
          </w:tcPr>
          <w:p w:rsidR="00C02231" w:rsidRPr="00C02231" w:rsidRDefault="00C02231" w:rsidP="00C02231">
            <w:pPr>
              <w:spacing w:after="300" w:line="240" w:lineRule="auto"/>
              <w:rPr>
                <w:rFonts w:ascii="Times New Roman" w:eastAsia="Times New Roman" w:hAnsi="Times New Roman" w:cs="Times New Roman"/>
                <w:sz w:val="20"/>
                <w:szCs w:val="20"/>
              </w:rPr>
            </w:pPr>
            <w:r w:rsidRPr="00C02231">
              <w:rPr>
                <w:rFonts w:ascii="Times New Roman" w:eastAsia="Times New Roman" w:hAnsi="Times New Roman" w:cs="Times New Roman"/>
                <w:sz w:val="20"/>
                <w:szCs w:val="20"/>
              </w:rPr>
              <w:t>14/11/2019</w:t>
            </w:r>
          </w:p>
        </w:tc>
        <w:tc>
          <w:tcPr>
            <w:tcW w:w="0" w:type="auto"/>
            <w:tcBorders>
              <w:top w:val="single" w:sz="6" w:space="0" w:color="E1CCAC"/>
              <w:left w:val="single" w:sz="6" w:space="0" w:color="E1CCAC"/>
              <w:bottom w:val="single" w:sz="6" w:space="0" w:color="E1CCAC"/>
              <w:right w:val="single" w:sz="6" w:space="0" w:color="E1CCAC"/>
            </w:tcBorders>
            <w:shd w:val="clear" w:color="auto" w:fill="F9F9F9"/>
            <w:tcMar>
              <w:top w:w="90" w:type="dxa"/>
              <w:left w:w="150" w:type="dxa"/>
              <w:bottom w:w="90" w:type="dxa"/>
              <w:right w:w="150" w:type="dxa"/>
            </w:tcMar>
            <w:hideMark/>
          </w:tcPr>
          <w:p w:rsidR="00C02231" w:rsidRPr="00C02231" w:rsidRDefault="00C02231" w:rsidP="00C02231">
            <w:pPr>
              <w:spacing w:after="300" w:line="240" w:lineRule="auto"/>
              <w:rPr>
                <w:rFonts w:ascii="Times New Roman" w:eastAsia="Times New Roman" w:hAnsi="Times New Roman" w:cs="Times New Roman"/>
                <w:sz w:val="20"/>
                <w:szCs w:val="20"/>
              </w:rPr>
            </w:pPr>
            <w:r w:rsidRPr="00C02231">
              <w:rPr>
                <w:rFonts w:ascii="Times New Roman" w:eastAsia="Times New Roman" w:hAnsi="Times New Roman" w:cs="Times New Roman"/>
                <w:sz w:val="20"/>
                <w:szCs w:val="20"/>
              </w:rPr>
              <w:t> </w:t>
            </w:r>
          </w:p>
        </w:tc>
        <w:tc>
          <w:tcPr>
            <w:tcW w:w="1530" w:type="dxa"/>
            <w:tcBorders>
              <w:top w:val="single" w:sz="6" w:space="0" w:color="E1CCAC"/>
              <w:left w:val="single" w:sz="6" w:space="0" w:color="E1CCAC"/>
              <w:bottom w:val="single" w:sz="6" w:space="0" w:color="E1CCAC"/>
              <w:right w:val="single" w:sz="6" w:space="0" w:color="E1CCAC"/>
            </w:tcBorders>
            <w:shd w:val="clear" w:color="auto" w:fill="F9F9F9"/>
            <w:tcMar>
              <w:top w:w="90" w:type="dxa"/>
              <w:left w:w="150" w:type="dxa"/>
              <w:bottom w:w="90" w:type="dxa"/>
              <w:right w:w="150" w:type="dxa"/>
            </w:tcMar>
            <w:hideMark/>
          </w:tcPr>
          <w:p w:rsidR="00C02231" w:rsidRPr="00C02231" w:rsidRDefault="00C02231" w:rsidP="00C02231">
            <w:pPr>
              <w:spacing w:after="300" w:line="240" w:lineRule="auto"/>
              <w:rPr>
                <w:rFonts w:ascii="Times New Roman" w:eastAsia="Times New Roman" w:hAnsi="Times New Roman" w:cs="Times New Roman"/>
                <w:sz w:val="20"/>
                <w:szCs w:val="20"/>
              </w:rPr>
            </w:pPr>
            <w:r w:rsidRPr="00C02231">
              <w:rPr>
                <w:rFonts w:ascii="Times New Roman" w:eastAsia="Times New Roman" w:hAnsi="Times New Roman" w:cs="Times New Roman"/>
                <w:b/>
                <w:bCs/>
                <w:sz w:val="20"/>
                <w:szCs w:val="20"/>
              </w:rPr>
              <w:t>Ngày hiệu lực:</w:t>
            </w:r>
          </w:p>
        </w:tc>
        <w:tc>
          <w:tcPr>
            <w:tcW w:w="0" w:type="auto"/>
            <w:tcBorders>
              <w:top w:val="single" w:sz="6" w:space="0" w:color="E1CCAC"/>
              <w:left w:val="single" w:sz="6" w:space="0" w:color="E1CCAC"/>
              <w:bottom w:val="single" w:sz="6" w:space="0" w:color="E1CCAC"/>
              <w:right w:val="single" w:sz="6" w:space="0" w:color="E1CCAC"/>
            </w:tcBorders>
            <w:shd w:val="clear" w:color="auto" w:fill="F9F9F9"/>
            <w:tcMar>
              <w:top w:w="90" w:type="dxa"/>
              <w:left w:w="150" w:type="dxa"/>
              <w:bottom w:w="90" w:type="dxa"/>
              <w:right w:w="150" w:type="dxa"/>
            </w:tcMar>
            <w:hideMark/>
          </w:tcPr>
          <w:p w:rsidR="00C02231" w:rsidRPr="00C02231" w:rsidRDefault="00C02231" w:rsidP="00C02231">
            <w:pPr>
              <w:spacing w:after="300" w:line="240" w:lineRule="auto"/>
              <w:rPr>
                <w:rFonts w:ascii="Times New Roman" w:eastAsia="Times New Roman" w:hAnsi="Times New Roman" w:cs="Times New Roman"/>
                <w:sz w:val="20"/>
                <w:szCs w:val="20"/>
              </w:rPr>
            </w:pPr>
            <w:r w:rsidRPr="00C02231">
              <w:rPr>
                <w:rFonts w:ascii="Times New Roman" w:eastAsia="Times New Roman" w:hAnsi="Times New Roman" w:cs="Times New Roman"/>
                <w:sz w:val="20"/>
                <w:szCs w:val="20"/>
              </w:rPr>
              <w:t>Đã biết</w:t>
            </w:r>
          </w:p>
        </w:tc>
      </w:tr>
      <w:tr w:rsidR="00C02231" w:rsidRPr="00C02231" w:rsidTr="00C02231">
        <w:tc>
          <w:tcPr>
            <w:tcW w:w="1620" w:type="dxa"/>
            <w:tcBorders>
              <w:top w:val="single" w:sz="6" w:space="0" w:color="E1CCAC"/>
              <w:left w:val="single" w:sz="6" w:space="0" w:color="E1CCAC"/>
              <w:bottom w:val="single" w:sz="6" w:space="0" w:color="E1CCAC"/>
              <w:right w:val="single" w:sz="6" w:space="0" w:color="E1CCAC"/>
            </w:tcBorders>
            <w:shd w:val="clear" w:color="auto" w:fill="auto"/>
            <w:tcMar>
              <w:top w:w="90" w:type="dxa"/>
              <w:left w:w="150" w:type="dxa"/>
              <w:bottom w:w="90" w:type="dxa"/>
              <w:right w:w="150" w:type="dxa"/>
            </w:tcMar>
            <w:hideMark/>
          </w:tcPr>
          <w:p w:rsidR="00C02231" w:rsidRPr="00C02231" w:rsidRDefault="00C02231" w:rsidP="00C02231">
            <w:pPr>
              <w:spacing w:after="300" w:line="240" w:lineRule="auto"/>
              <w:rPr>
                <w:rFonts w:ascii="Times New Roman" w:eastAsia="Times New Roman" w:hAnsi="Times New Roman" w:cs="Times New Roman"/>
                <w:sz w:val="20"/>
                <w:szCs w:val="20"/>
              </w:rPr>
            </w:pPr>
            <w:r w:rsidRPr="00C02231">
              <w:rPr>
                <w:rFonts w:ascii="Times New Roman" w:eastAsia="Times New Roman" w:hAnsi="Times New Roman" w:cs="Times New Roman"/>
                <w:b/>
                <w:bCs/>
                <w:sz w:val="20"/>
                <w:szCs w:val="20"/>
              </w:rPr>
              <w:t>Ngày công báo:</w:t>
            </w:r>
          </w:p>
        </w:tc>
        <w:tc>
          <w:tcPr>
            <w:tcW w:w="0" w:type="auto"/>
            <w:tcBorders>
              <w:top w:val="single" w:sz="6" w:space="0" w:color="E1CCAC"/>
              <w:left w:val="single" w:sz="6" w:space="0" w:color="E1CCAC"/>
              <w:bottom w:val="single" w:sz="6" w:space="0" w:color="E1CCAC"/>
              <w:right w:val="single" w:sz="6" w:space="0" w:color="E1CCAC"/>
            </w:tcBorders>
            <w:shd w:val="clear" w:color="auto" w:fill="auto"/>
            <w:tcMar>
              <w:top w:w="90" w:type="dxa"/>
              <w:left w:w="150" w:type="dxa"/>
              <w:bottom w:w="90" w:type="dxa"/>
              <w:right w:w="150" w:type="dxa"/>
            </w:tcMar>
            <w:hideMark/>
          </w:tcPr>
          <w:p w:rsidR="00C02231" w:rsidRPr="00C02231" w:rsidRDefault="00C02231" w:rsidP="00C02231">
            <w:pPr>
              <w:spacing w:after="300" w:line="240" w:lineRule="auto"/>
              <w:rPr>
                <w:rFonts w:ascii="Times New Roman" w:eastAsia="Times New Roman" w:hAnsi="Times New Roman" w:cs="Times New Roman"/>
                <w:sz w:val="20"/>
                <w:szCs w:val="20"/>
              </w:rPr>
            </w:pPr>
            <w:r w:rsidRPr="00C02231">
              <w:rPr>
                <w:rFonts w:ascii="Times New Roman" w:eastAsia="Times New Roman" w:hAnsi="Times New Roman" w:cs="Times New Roman"/>
                <w:sz w:val="20"/>
                <w:szCs w:val="20"/>
              </w:rPr>
              <w:t>28/11/2019</w:t>
            </w:r>
          </w:p>
        </w:tc>
        <w:tc>
          <w:tcPr>
            <w:tcW w:w="0" w:type="auto"/>
            <w:tcBorders>
              <w:top w:val="single" w:sz="6" w:space="0" w:color="E1CCAC"/>
              <w:left w:val="single" w:sz="6" w:space="0" w:color="E1CCAC"/>
              <w:bottom w:val="single" w:sz="6" w:space="0" w:color="E1CCAC"/>
              <w:right w:val="single" w:sz="6" w:space="0" w:color="E1CCAC"/>
            </w:tcBorders>
            <w:shd w:val="clear" w:color="auto" w:fill="auto"/>
            <w:tcMar>
              <w:top w:w="90" w:type="dxa"/>
              <w:left w:w="150" w:type="dxa"/>
              <w:bottom w:w="90" w:type="dxa"/>
              <w:right w:w="150" w:type="dxa"/>
            </w:tcMar>
            <w:hideMark/>
          </w:tcPr>
          <w:p w:rsidR="00C02231" w:rsidRPr="00C02231" w:rsidRDefault="00C02231" w:rsidP="00C02231">
            <w:pPr>
              <w:spacing w:after="300" w:line="240" w:lineRule="auto"/>
              <w:rPr>
                <w:rFonts w:ascii="Times New Roman" w:eastAsia="Times New Roman" w:hAnsi="Times New Roman" w:cs="Times New Roman"/>
                <w:sz w:val="20"/>
                <w:szCs w:val="20"/>
              </w:rPr>
            </w:pPr>
            <w:r w:rsidRPr="00C02231">
              <w:rPr>
                <w:rFonts w:ascii="Times New Roman" w:eastAsia="Times New Roman" w:hAnsi="Times New Roman" w:cs="Times New Roman"/>
                <w:sz w:val="20"/>
                <w:szCs w:val="20"/>
              </w:rPr>
              <w:t> </w:t>
            </w:r>
          </w:p>
        </w:tc>
        <w:tc>
          <w:tcPr>
            <w:tcW w:w="1530" w:type="dxa"/>
            <w:tcBorders>
              <w:top w:val="single" w:sz="6" w:space="0" w:color="E1CCAC"/>
              <w:left w:val="single" w:sz="6" w:space="0" w:color="E1CCAC"/>
              <w:bottom w:val="single" w:sz="6" w:space="0" w:color="E1CCAC"/>
              <w:right w:val="single" w:sz="6" w:space="0" w:color="E1CCAC"/>
            </w:tcBorders>
            <w:shd w:val="clear" w:color="auto" w:fill="auto"/>
            <w:tcMar>
              <w:top w:w="90" w:type="dxa"/>
              <w:left w:w="150" w:type="dxa"/>
              <w:bottom w:w="90" w:type="dxa"/>
              <w:right w:w="150" w:type="dxa"/>
            </w:tcMar>
            <w:hideMark/>
          </w:tcPr>
          <w:p w:rsidR="00C02231" w:rsidRPr="00C02231" w:rsidRDefault="00C02231" w:rsidP="00C02231">
            <w:pPr>
              <w:spacing w:after="300" w:line="240" w:lineRule="auto"/>
              <w:rPr>
                <w:rFonts w:ascii="Times New Roman" w:eastAsia="Times New Roman" w:hAnsi="Times New Roman" w:cs="Times New Roman"/>
                <w:sz w:val="20"/>
                <w:szCs w:val="20"/>
              </w:rPr>
            </w:pPr>
            <w:r w:rsidRPr="00C02231">
              <w:rPr>
                <w:rFonts w:ascii="Times New Roman" w:eastAsia="Times New Roman" w:hAnsi="Times New Roman" w:cs="Times New Roman"/>
                <w:b/>
                <w:bCs/>
                <w:sz w:val="20"/>
                <w:szCs w:val="20"/>
              </w:rPr>
              <w:t>Số công báo:</w:t>
            </w:r>
          </w:p>
        </w:tc>
        <w:tc>
          <w:tcPr>
            <w:tcW w:w="0" w:type="auto"/>
            <w:tcBorders>
              <w:top w:val="single" w:sz="6" w:space="0" w:color="E1CCAC"/>
              <w:left w:val="single" w:sz="6" w:space="0" w:color="E1CCAC"/>
              <w:bottom w:val="single" w:sz="6" w:space="0" w:color="E1CCAC"/>
              <w:right w:val="single" w:sz="6" w:space="0" w:color="E1CCAC"/>
            </w:tcBorders>
            <w:shd w:val="clear" w:color="auto" w:fill="auto"/>
            <w:tcMar>
              <w:top w:w="90" w:type="dxa"/>
              <w:left w:w="150" w:type="dxa"/>
              <w:bottom w:w="90" w:type="dxa"/>
              <w:right w:w="150" w:type="dxa"/>
            </w:tcMar>
            <w:hideMark/>
          </w:tcPr>
          <w:p w:rsidR="00C02231" w:rsidRPr="00C02231" w:rsidRDefault="00C02231" w:rsidP="00C02231">
            <w:pPr>
              <w:spacing w:after="300" w:line="240" w:lineRule="auto"/>
              <w:rPr>
                <w:rFonts w:ascii="Times New Roman" w:eastAsia="Times New Roman" w:hAnsi="Times New Roman" w:cs="Times New Roman"/>
                <w:sz w:val="20"/>
                <w:szCs w:val="20"/>
              </w:rPr>
            </w:pPr>
            <w:r w:rsidRPr="00C02231">
              <w:rPr>
                <w:rFonts w:ascii="Times New Roman" w:eastAsia="Times New Roman" w:hAnsi="Times New Roman" w:cs="Times New Roman"/>
                <w:sz w:val="20"/>
                <w:szCs w:val="20"/>
              </w:rPr>
              <w:t>Từ số 913 đến số 914</w:t>
            </w:r>
          </w:p>
        </w:tc>
      </w:tr>
      <w:tr w:rsidR="00C02231" w:rsidRPr="00C02231" w:rsidTr="00C02231">
        <w:tc>
          <w:tcPr>
            <w:tcW w:w="1620" w:type="dxa"/>
            <w:tcBorders>
              <w:top w:val="single" w:sz="6" w:space="0" w:color="E1CCAC"/>
              <w:left w:val="single" w:sz="6" w:space="0" w:color="E1CCAC"/>
              <w:bottom w:val="single" w:sz="6" w:space="0" w:color="E1CCAC"/>
              <w:right w:val="single" w:sz="6" w:space="0" w:color="E1CCAC"/>
            </w:tcBorders>
            <w:shd w:val="clear" w:color="auto" w:fill="F9F9F9"/>
            <w:tcMar>
              <w:top w:w="90" w:type="dxa"/>
              <w:left w:w="150" w:type="dxa"/>
              <w:bottom w:w="90" w:type="dxa"/>
              <w:right w:w="150" w:type="dxa"/>
            </w:tcMar>
            <w:hideMark/>
          </w:tcPr>
          <w:p w:rsidR="00C02231" w:rsidRPr="00C02231" w:rsidRDefault="00C02231" w:rsidP="00C02231">
            <w:pPr>
              <w:spacing w:after="300" w:line="240" w:lineRule="auto"/>
              <w:rPr>
                <w:rFonts w:ascii="Times New Roman" w:eastAsia="Times New Roman" w:hAnsi="Times New Roman" w:cs="Times New Roman"/>
                <w:sz w:val="20"/>
                <w:szCs w:val="20"/>
              </w:rPr>
            </w:pPr>
            <w:r w:rsidRPr="00C02231">
              <w:rPr>
                <w:rFonts w:ascii="Times New Roman" w:eastAsia="Times New Roman" w:hAnsi="Times New Roman" w:cs="Times New Roman"/>
                <w:b/>
                <w:bCs/>
                <w:sz w:val="20"/>
                <w:szCs w:val="20"/>
              </w:rPr>
              <w:t>Lĩnh vực:</w:t>
            </w:r>
          </w:p>
        </w:tc>
        <w:tc>
          <w:tcPr>
            <w:tcW w:w="0" w:type="auto"/>
            <w:tcBorders>
              <w:top w:val="single" w:sz="6" w:space="0" w:color="E1CCAC"/>
              <w:left w:val="single" w:sz="6" w:space="0" w:color="E1CCAC"/>
              <w:bottom w:val="single" w:sz="6" w:space="0" w:color="E1CCAC"/>
              <w:right w:val="single" w:sz="6" w:space="0" w:color="E1CCAC"/>
            </w:tcBorders>
            <w:shd w:val="clear" w:color="auto" w:fill="F9F9F9"/>
            <w:tcMar>
              <w:top w:w="90" w:type="dxa"/>
              <w:left w:w="150" w:type="dxa"/>
              <w:bottom w:w="90" w:type="dxa"/>
              <w:right w:w="150" w:type="dxa"/>
            </w:tcMar>
            <w:hideMark/>
          </w:tcPr>
          <w:p w:rsidR="00C02231" w:rsidRPr="00C02231" w:rsidRDefault="00C02231" w:rsidP="00C02231">
            <w:pPr>
              <w:spacing w:after="300" w:line="240" w:lineRule="auto"/>
              <w:rPr>
                <w:rFonts w:ascii="Times New Roman" w:eastAsia="Times New Roman" w:hAnsi="Times New Roman" w:cs="Times New Roman"/>
                <w:sz w:val="20"/>
                <w:szCs w:val="20"/>
              </w:rPr>
            </w:pPr>
            <w:r w:rsidRPr="00C02231">
              <w:rPr>
                <w:rFonts w:ascii="Times New Roman" w:eastAsia="Times New Roman" w:hAnsi="Times New Roman" w:cs="Times New Roman"/>
                <w:sz w:val="20"/>
                <w:szCs w:val="20"/>
              </w:rPr>
              <w:t>Công nghiệp</w:t>
            </w:r>
          </w:p>
        </w:tc>
        <w:tc>
          <w:tcPr>
            <w:tcW w:w="0" w:type="auto"/>
            <w:tcBorders>
              <w:top w:val="single" w:sz="6" w:space="0" w:color="E1CCAC"/>
              <w:left w:val="single" w:sz="6" w:space="0" w:color="E1CCAC"/>
              <w:bottom w:val="single" w:sz="6" w:space="0" w:color="E1CCAC"/>
              <w:right w:val="single" w:sz="6" w:space="0" w:color="E1CCAC"/>
            </w:tcBorders>
            <w:shd w:val="clear" w:color="auto" w:fill="F9F9F9"/>
            <w:tcMar>
              <w:top w:w="90" w:type="dxa"/>
              <w:left w:w="150" w:type="dxa"/>
              <w:bottom w:w="90" w:type="dxa"/>
              <w:right w:w="150" w:type="dxa"/>
            </w:tcMar>
            <w:hideMark/>
          </w:tcPr>
          <w:p w:rsidR="00C02231" w:rsidRPr="00C02231" w:rsidRDefault="00C02231" w:rsidP="00C02231">
            <w:pPr>
              <w:spacing w:after="300" w:line="240" w:lineRule="auto"/>
              <w:rPr>
                <w:rFonts w:ascii="Times New Roman" w:eastAsia="Times New Roman" w:hAnsi="Times New Roman" w:cs="Times New Roman"/>
                <w:sz w:val="20"/>
                <w:szCs w:val="20"/>
              </w:rPr>
            </w:pPr>
            <w:r w:rsidRPr="00C02231">
              <w:rPr>
                <w:rFonts w:ascii="Times New Roman" w:eastAsia="Times New Roman" w:hAnsi="Times New Roman" w:cs="Times New Roman"/>
                <w:sz w:val="20"/>
                <w:szCs w:val="20"/>
              </w:rPr>
              <w:t> </w:t>
            </w:r>
          </w:p>
        </w:tc>
        <w:tc>
          <w:tcPr>
            <w:tcW w:w="1530" w:type="dxa"/>
            <w:tcBorders>
              <w:top w:val="single" w:sz="6" w:space="0" w:color="E1CCAC"/>
              <w:left w:val="single" w:sz="6" w:space="0" w:color="E1CCAC"/>
              <w:bottom w:val="single" w:sz="6" w:space="0" w:color="E1CCAC"/>
              <w:right w:val="single" w:sz="6" w:space="0" w:color="E1CCAC"/>
            </w:tcBorders>
            <w:shd w:val="clear" w:color="auto" w:fill="F9F9F9"/>
            <w:tcMar>
              <w:top w:w="90" w:type="dxa"/>
              <w:left w:w="150" w:type="dxa"/>
              <w:bottom w:w="90" w:type="dxa"/>
              <w:right w:w="150" w:type="dxa"/>
            </w:tcMar>
            <w:hideMark/>
          </w:tcPr>
          <w:p w:rsidR="00C02231" w:rsidRPr="00C02231" w:rsidRDefault="00C02231" w:rsidP="00C02231">
            <w:pPr>
              <w:spacing w:after="300" w:line="240" w:lineRule="auto"/>
              <w:rPr>
                <w:rFonts w:ascii="Times New Roman" w:eastAsia="Times New Roman" w:hAnsi="Times New Roman" w:cs="Times New Roman"/>
                <w:sz w:val="20"/>
                <w:szCs w:val="20"/>
              </w:rPr>
            </w:pPr>
            <w:r w:rsidRPr="00C02231">
              <w:rPr>
                <w:rFonts w:ascii="Times New Roman" w:eastAsia="Times New Roman" w:hAnsi="Times New Roman" w:cs="Times New Roman"/>
                <w:b/>
                <w:bCs/>
                <w:sz w:val="20"/>
                <w:szCs w:val="20"/>
              </w:rPr>
              <w:t>Tình trạng:</w:t>
            </w:r>
          </w:p>
        </w:tc>
        <w:tc>
          <w:tcPr>
            <w:tcW w:w="0" w:type="auto"/>
            <w:tcBorders>
              <w:top w:val="single" w:sz="6" w:space="0" w:color="E1CCAC"/>
              <w:left w:val="single" w:sz="6" w:space="0" w:color="E1CCAC"/>
              <w:bottom w:val="single" w:sz="6" w:space="0" w:color="E1CCAC"/>
              <w:right w:val="single" w:sz="6" w:space="0" w:color="E1CCAC"/>
            </w:tcBorders>
            <w:shd w:val="clear" w:color="auto" w:fill="F9F9F9"/>
            <w:tcMar>
              <w:top w:w="90" w:type="dxa"/>
              <w:left w:w="150" w:type="dxa"/>
              <w:bottom w:w="90" w:type="dxa"/>
              <w:right w:w="150" w:type="dxa"/>
            </w:tcMar>
            <w:hideMark/>
          </w:tcPr>
          <w:p w:rsidR="00C02231" w:rsidRPr="00C02231" w:rsidRDefault="00C02231" w:rsidP="00C02231">
            <w:pPr>
              <w:spacing w:after="300" w:line="240" w:lineRule="auto"/>
              <w:rPr>
                <w:rFonts w:ascii="Times New Roman" w:eastAsia="Times New Roman" w:hAnsi="Times New Roman" w:cs="Times New Roman"/>
                <w:sz w:val="20"/>
                <w:szCs w:val="20"/>
              </w:rPr>
            </w:pPr>
            <w:r w:rsidRPr="00C02231">
              <w:rPr>
                <w:rFonts w:ascii="Times New Roman" w:eastAsia="Times New Roman" w:hAnsi="Times New Roman" w:cs="Times New Roman"/>
                <w:sz w:val="20"/>
                <w:szCs w:val="20"/>
              </w:rPr>
              <w:t>Đã biết</w:t>
            </w:r>
          </w:p>
        </w:tc>
      </w:tr>
    </w:tbl>
    <w:p w:rsidR="00C02231" w:rsidRPr="00C02231" w:rsidRDefault="00C02231" w:rsidP="00C02231">
      <w:pPr>
        <w:shd w:val="clear" w:color="auto" w:fill="FFF8ED"/>
        <w:spacing w:after="15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b/>
          <w:bCs/>
          <w:sz w:val="24"/>
          <w:szCs w:val="24"/>
        </w:rPr>
        <w:lastRenderedPageBreak/>
        <w:t>Ngày 14/11/2019, Chính phủ đã ban hành Nghị định 84/2019/NĐ-CP quy định về quản lý phân bón, trong đó đáng chú ý là các quy định chi tiết về điều kiện để được cấp Giấy chứng nhận sản xuất phân bón.</w:t>
      </w:r>
    </w:p>
    <w:p w:rsidR="00C02231" w:rsidRPr="00C02231" w:rsidRDefault="00C02231" w:rsidP="00C02231">
      <w:pPr>
        <w:shd w:val="clear" w:color="auto" w:fill="FFF8ED"/>
        <w:spacing w:after="15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Cụ thể, để được cấp Giấy chứng nhận đủ điều kiện sản xuất phân bón thì phải đáp ứng một số điều kiện tại Điểm a, b Khoản 1 Điều 18 </w:t>
      </w:r>
      <w:hyperlink r:id="rId47" w:tgtFrame="_blank" w:history="1">
        <w:r w:rsidRPr="00C02231">
          <w:rPr>
            <w:rFonts w:ascii="Times New Roman" w:eastAsia="Times New Roman" w:hAnsi="Times New Roman" w:cs="Times New Roman"/>
            <w:color w:val="0492DB"/>
            <w:sz w:val="24"/>
            <w:szCs w:val="24"/>
          </w:rPr>
          <w:t>Luật Trồng trọt 2018</w:t>
        </w:r>
      </w:hyperlink>
      <w:r w:rsidRPr="00C02231">
        <w:rPr>
          <w:rFonts w:ascii="Times New Roman" w:eastAsia="Times New Roman" w:hAnsi="Times New Roman" w:cs="Times New Roman"/>
          <w:sz w:val="24"/>
          <w:szCs w:val="24"/>
        </w:rPr>
        <w:t> (có hiệu lực từ ngày 01/01/2020) là cá nhân, tổ chức phải có địa điểm sản xuất, nhà xưởng, dây chuyền máy móc, thiết bị phù hợp với quy mô sản xuất.</w:t>
      </w:r>
    </w:p>
    <w:p w:rsidR="00C02231" w:rsidRPr="00C02231" w:rsidRDefault="00C02231" w:rsidP="00C02231">
      <w:pPr>
        <w:shd w:val="clear" w:color="auto" w:fill="FFF8ED"/>
        <w:spacing w:after="150" w:line="240" w:lineRule="auto"/>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Theo đó, điều kiện về địa điểm sản xuất, diện tích nhà xưởng cũng như dây chuyền sản xuất được quy định cụ thể tại Nghị định 84/2019/NĐ-CP như sau:</w:t>
      </w:r>
    </w:p>
    <w:p w:rsidR="00C02231" w:rsidRPr="00C02231" w:rsidRDefault="00C02231" w:rsidP="00C02231">
      <w:pPr>
        <w:numPr>
          <w:ilvl w:val="0"/>
          <w:numId w:val="1"/>
        </w:numPr>
        <w:shd w:val="clear" w:color="auto" w:fill="FFF8ED"/>
        <w:spacing w:after="150" w:line="240" w:lineRule="auto"/>
        <w:ind w:left="0"/>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Đối với quy định về địa điểm sản xuất, diện tích nhà xưởng: Khu sản xuất có tường, rào ngăn cách với bên ngoài; có nhà xưởng kết cấu vững chắc; tường, trần, vách ngăn, cửa bảo đảm yêu cầu về kiểm soát chất lượng.</w:t>
      </w:r>
    </w:p>
    <w:p w:rsidR="00C02231" w:rsidRPr="00C02231" w:rsidRDefault="00C02231" w:rsidP="00C02231">
      <w:pPr>
        <w:numPr>
          <w:ilvl w:val="0"/>
          <w:numId w:val="1"/>
        </w:numPr>
        <w:shd w:val="clear" w:color="auto" w:fill="FFF8ED"/>
        <w:spacing w:after="150" w:line="240" w:lineRule="auto"/>
        <w:ind w:left="0"/>
        <w:rPr>
          <w:rFonts w:ascii="Times New Roman" w:eastAsia="Times New Roman" w:hAnsi="Times New Roman" w:cs="Times New Roman"/>
          <w:sz w:val="24"/>
          <w:szCs w:val="24"/>
        </w:rPr>
      </w:pPr>
      <w:r w:rsidRPr="00C02231">
        <w:rPr>
          <w:rFonts w:ascii="Times New Roman" w:eastAsia="Times New Roman" w:hAnsi="Times New Roman" w:cs="Times New Roman"/>
          <w:sz w:val="24"/>
          <w:szCs w:val="24"/>
        </w:rPr>
        <w:t>Đối với quy định về dây chuyền, máy móc thiết bị: Dây chuyền, máy móc, thiết bị sản xuất phân bón phải phù hợp với quy trình sản xuất phân bón quy định tại Phụ lục II ban hành kèm theo Nghị định 84/2019/NĐ-CP.</w:t>
      </w:r>
    </w:p>
    <w:p w:rsidR="00B43A82" w:rsidRDefault="00C02231">
      <w:bookmarkStart w:id="127" w:name="_GoBack"/>
      <w:bookmarkEnd w:id="127"/>
    </w:p>
    <w:sectPr w:rsidR="00B43A82" w:rsidSect="00710DF5">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209EE"/>
    <w:multiLevelType w:val="multilevel"/>
    <w:tmpl w:val="4476D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231"/>
    <w:rsid w:val="00120A11"/>
    <w:rsid w:val="00710DF5"/>
    <w:rsid w:val="00C02231"/>
    <w:rsid w:val="00C41BD5"/>
    <w:rsid w:val="00D22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2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3">
    <w:name w:val="vn_3"/>
    <w:basedOn w:val="Normal"/>
    <w:rsid w:val="00C022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4">
    <w:name w:val="vn_4"/>
    <w:basedOn w:val="DefaultParagraphFont"/>
    <w:rsid w:val="00C02231"/>
  </w:style>
  <w:style w:type="character" w:styleId="Hyperlink">
    <w:name w:val="Hyperlink"/>
    <w:basedOn w:val="DefaultParagraphFont"/>
    <w:uiPriority w:val="99"/>
    <w:semiHidden/>
    <w:unhideWhenUsed/>
    <w:rsid w:val="00C02231"/>
    <w:rPr>
      <w:color w:val="0000FF"/>
      <w:u w:val="single"/>
    </w:rPr>
  </w:style>
  <w:style w:type="character" w:styleId="FollowedHyperlink">
    <w:name w:val="FollowedHyperlink"/>
    <w:basedOn w:val="DefaultParagraphFont"/>
    <w:uiPriority w:val="99"/>
    <w:semiHidden/>
    <w:unhideWhenUsed/>
    <w:rsid w:val="00C02231"/>
    <w:rPr>
      <w:color w:val="800080"/>
      <w:u w:val="single"/>
    </w:rPr>
  </w:style>
  <w:style w:type="character" w:customStyle="1" w:styleId="vn6">
    <w:name w:val="vn_6"/>
    <w:basedOn w:val="DefaultParagraphFont"/>
    <w:rsid w:val="00C02231"/>
  </w:style>
  <w:style w:type="character" w:customStyle="1" w:styleId="vn166">
    <w:name w:val="vn_166"/>
    <w:basedOn w:val="DefaultParagraphFont"/>
    <w:rsid w:val="00C02231"/>
  </w:style>
  <w:style w:type="character" w:customStyle="1" w:styleId="goidichvupro">
    <w:name w:val="goidichvupro"/>
    <w:basedOn w:val="DefaultParagraphFont"/>
    <w:rsid w:val="00C02231"/>
  </w:style>
  <w:style w:type="character" w:customStyle="1" w:styleId="goidichvubasic">
    <w:name w:val="goidichvubasic"/>
    <w:basedOn w:val="DefaultParagraphFont"/>
    <w:rsid w:val="00C02231"/>
  </w:style>
  <w:style w:type="character" w:styleId="Strong">
    <w:name w:val="Strong"/>
    <w:basedOn w:val="DefaultParagraphFont"/>
    <w:uiPriority w:val="22"/>
    <w:qFormat/>
    <w:rsid w:val="00C022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2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3">
    <w:name w:val="vn_3"/>
    <w:basedOn w:val="Normal"/>
    <w:rsid w:val="00C022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4">
    <w:name w:val="vn_4"/>
    <w:basedOn w:val="DefaultParagraphFont"/>
    <w:rsid w:val="00C02231"/>
  </w:style>
  <w:style w:type="character" w:styleId="Hyperlink">
    <w:name w:val="Hyperlink"/>
    <w:basedOn w:val="DefaultParagraphFont"/>
    <w:uiPriority w:val="99"/>
    <w:semiHidden/>
    <w:unhideWhenUsed/>
    <w:rsid w:val="00C02231"/>
    <w:rPr>
      <w:color w:val="0000FF"/>
      <w:u w:val="single"/>
    </w:rPr>
  </w:style>
  <w:style w:type="character" w:styleId="FollowedHyperlink">
    <w:name w:val="FollowedHyperlink"/>
    <w:basedOn w:val="DefaultParagraphFont"/>
    <w:uiPriority w:val="99"/>
    <w:semiHidden/>
    <w:unhideWhenUsed/>
    <w:rsid w:val="00C02231"/>
    <w:rPr>
      <w:color w:val="800080"/>
      <w:u w:val="single"/>
    </w:rPr>
  </w:style>
  <w:style w:type="character" w:customStyle="1" w:styleId="vn6">
    <w:name w:val="vn_6"/>
    <w:basedOn w:val="DefaultParagraphFont"/>
    <w:rsid w:val="00C02231"/>
  </w:style>
  <w:style w:type="character" w:customStyle="1" w:styleId="vn166">
    <w:name w:val="vn_166"/>
    <w:basedOn w:val="DefaultParagraphFont"/>
    <w:rsid w:val="00C02231"/>
  </w:style>
  <w:style w:type="character" w:customStyle="1" w:styleId="goidichvupro">
    <w:name w:val="goidichvupro"/>
    <w:basedOn w:val="DefaultParagraphFont"/>
    <w:rsid w:val="00C02231"/>
  </w:style>
  <w:style w:type="character" w:customStyle="1" w:styleId="goidichvubasic">
    <w:name w:val="goidichvubasic"/>
    <w:basedOn w:val="DefaultParagraphFont"/>
    <w:rsid w:val="00C02231"/>
  </w:style>
  <w:style w:type="character" w:styleId="Strong">
    <w:name w:val="Strong"/>
    <w:basedOn w:val="DefaultParagraphFont"/>
    <w:uiPriority w:val="22"/>
    <w:qFormat/>
    <w:rsid w:val="00C022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681940">
      <w:bodyDiv w:val="1"/>
      <w:marLeft w:val="0"/>
      <w:marRight w:val="0"/>
      <w:marTop w:val="0"/>
      <w:marBottom w:val="0"/>
      <w:divBdr>
        <w:top w:val="none" w:sz="0" w:space="0" w:color="auto"/>
        <w:left w:val="none" w:sz="0" w:space="0" w:color="auto"/>
        <w:bottom w:val="none" w:sz="0" w:space="0" w:color="auto"/>
        <w:right w:val="none" w:sz="0" w:space="0" w:color="auto"/>
      </w:divBdr>
      <w:divsChild>
        <w:div w:id="248008397">
          <w:marLeft w:val="0"/>
          <w:marRight w:val="0"/>
          <w:marTop w:val="0"/>
          <w:marBottom w:val="0"/>
          <w:divBdr>
            <w:top w:val="none" w:sz="0" w:space="0" w:color="auto"/>
            <w:left w:val="none" w:sz="0" w:space="0" w:color="auto"/>
            <w:bottom w:val="none" w:sz="0" w:space="0" w:color="auto"/>
            <w:right w:val="none" w:sz="0" w:space="0" w:color="auto"/>
          </w:divBdr>
          <w:divsChild>
            <w:div w:id="1560363607">
              <w:marLeft w:val="0"/>
              <w:marRight w:val="0"/>
              <w:marTop w:val="0"/>
              <w:marBottom w:val="0"/>
              <w:divBdr>
                <w:top w:val="none" w:sz="0" w:space="0" w:color="auto"/>
                <w:left w:val="none" w:sz="0" w:space="0" w:color="auto"/>
                <w:bottom w:val="none" w:sz="0" w:space="0" w:color="auto"/>
                <w:right w:val="none" w:sz="0" w:space="0" w:color="auto"/>
              </w:divBdr>
              <w:divsChild>
                <w:div w:id="104359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3364">
          <w:marLeft w:val="0"/>
          <w:marRight w:val="0"/>
          <w:marTop w:val="150"/>
          <w:marBottom w:val="150"/>
          <w:divBdr>
            <w:top w:val="none" w:sz="0" w:space="0" w:color="auto"/>
            <w:left w:val="none" w:sz="0" w:space="0" w:color="auto"/>
            <w:bottom w:val="none" w:sz="0" w:space="0" w:color="auto"/>
            <w:right w:val="none" w:sz="0" w:space="0" w:color="auto"/>
          </w:divBdr>
          <w:divsChild>
            <w:div w:id="544753824">
              <w:marLeft w:val="0"/>
              <w:marRight w:val="0"/>
              <w:marTop w:val="100"/>
              <w:marBottom w:val="100"/>
              <w:divBdr>
                <w:top w:val="none" w:sz="0" w:space="0" w:color="auto"/>
                <w:left w:val="none" w:sz="0" w:space="0" w:color="auto"/>
                <w:bottom w:val="none" w:sz="0" w:space="0" w:color="auto"/>
                <w:right w:val="none" w:sz="0" w:space="0" w:color="auto"/>
              </w:divBdr>
            </w:div>
          </w:divsChild>
        </w:div>
        <w:div w:id="1962178371">
          <w:marLeft w:val="0"/>
          <w:marRight w:val="0"/>
          <w:marTop w:val="0"/>
          <w:marBottom w:val="0"/>
          <w:divBdr>
            <w:top w:val="none" w:sz="0" w:space="0" w:color="auto"/>
            <w:left w:val="none" w:sz="0" w:space="0" w:color="auto"/>
            <w:bottom w:val="none" w:sz="0" w:space="0" w:color="auto"/>
            <w:right w:val="none" w:sz="0" w:space="0" w:color="auto"/>
          </w:divBdr>
          <w:divsChild>
            <w:div w:id="299455567">
              <w:marLeft w:val="0"/>
              <w:marRight w:val="0"/>
              <w:marTop w:val="300"/>
              <w:marBottom w:val="100"/>
              <w:divBdr>
                <w:top w:val="single" w:sz="6" w:space="8" w:color="DDDDDD"/>
                <w:left w:val="single" w:sz="6" w:space="8" w:color="DDDDDD"/>
                <w:bottom w:val="single" w:sz="6" w:space="8" w:color="DDDDDD"/>
                <w:right w:val="single" w:sz="6" w:space="8" w:color="DDDDDD"/>
              </w:divBdr>
              <w:divsChild>
                <w:div w:id="9614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58848">
          <w:marLeft w:val="0"/>
          <w:marRight w:val="0"/>
          <w:marTop w:val="150"/>
          <w:marBottom w:val="150"/>
          <w:divBdr>
            <w:top w:val="none" w:sz="0" w:space="0" w:color="auto"/>
            <w:left w:val="none" w:sz="0" w:space="0" w:color="auto"/>
            <w:bottom w:val="none" w:sz="0" w:space="0" w:color="auto"/>
            <w:right w:val="none" w:sz="0" w:space="0" w:color="auto"/>
          </w:divBdr>
          <w:divsChild>
            <w:div w:id="1656107488">
              <w:marLeft w:val="0"/>
              <w:marRight w:val="0"/>
              <w:marTop w:val="100"/>
              <w:marBottom w:val="100"/>
              <w:divBdr>
                <w:top w:val="none" w:sz="0" w:space="0" w:color="auto"/>
                <w:left w:val="none" w:sz="0" w:space="0" w:color="auto"/>
                <w:bottom w:val="none" w:sz="0" w:space="0" w:color="auto"/>
                <w:right w:val="none" w:sz="0" w:space="0" w:color="auto"/>
              </w:divBdr>
            </w:div>
          </w:divsChild>
        </w:div>
        <w:div w:id="964044803">
          <w:marLeft w:val="0"/>
          <w:marRight w:val="0"/>
          <w:marTop w:val="0"/>
          <w:marBottom w:val="0"/>
          <w:divBdr>
            <w:top w:val="none" w:sz="0" w:space="0" w:color="auto"/>
            <w:left w:val="none" w:sz="0" w:space="0" w:color="auto"/>
            <w:bottom w:val="none" w:sz="0" w:space="0" w:color="auto"/>
            <w:right w:val="none" w:sz="0" w:space="0" w:color="auto"/>
          </w:divBdr>
          <w:divsChild>
            <w:div w:id="909655906">
              <w:marLeft w:val="0"/>
              <w:marRight w:val="0"/>
              <w:marTop w:val="300"/>
              <w:marBottom w:val="100"/>
              <w:divBdr>
                <w:top w:val="single" w:sz="6" w:space="8" w:color="DDDDDD"/>
                <w:left w:val="single" w:sz="6" w:space="8" w:color="DDDDDD"/>
                <w:bottom w:val="single" w:sz="6" w:space="8" w:color="DDDDDD"/>
                <w:right w:val="single" w:sz="6" w:space="8" w:color="DDDDDD"/>
              </w:divBdr>
              <w:divsChild>
                <w:div w:id="180276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8766">
          <w:marLeft w:val="0"/>
          <w:marRight w:val="0"/>
          <w:marTop w:val="150"/>
          <w:marBottom w:val="150"/>
          <w:divBdr>
            <w:top w:val="none" w:sz="0" w:space="0" w:color="auto"/>
            <w:left w:val="none" w:sz="0" w:space="0" w:color="auto"/>
            <w:bottom w:val="none" w:sz="0" w:space="0" w:color="auto"/>
            <w:right w:val="none" w:sz="0" w:space="0" w:color="auto"/>
          </w:divBdr>
          <w:divsChild>
            <w:div w:id="423036455">
              <w:marLeft w:val="0"/>
              <w:marRight w:val="0"/>
              <w:marTop w:val="100"/>
              <w:marBottom w:val="100"/>
              <w:divBdr>
                <w:top w:val="none" w:sz="0" w:space="0" w:color="auto"/>
                <w:left w:val="none" w:sz="0" w:space="0" w:color="auto"/>
                <w:bottom w:val="none" w:sz="0" w:space="0" w:color="auto"/>
                <w:right w:val="none" w:sz="0" w:space="0" w:color="auto"/>
              </w:divBdr>
            </w:div>
          </w:divsChild>
        </w:div>
        <w:div w:id="1317103639">
          <w:marLeft w:val="0"/>
          <w:marRight w:val="0"/>
          <w:marTop w:val="0"/>
          <w:marBottom w:val="0"/>
          <w:divBdr>
            <w:top w:val="none" w:sz="0" w:space="0" w:color="auto"/>
            <w:left w:val="none" w:sz="0" w:space="0" w:color="auto"/>
            <w:bottom w:val="none" w:sz="0" w:space="0" w:color="auto"/>
            <w:right w:val="none" w:sz="0" w:space="0" w:color="auto"/>
          </w:divBdr>
          <w:divsChild>
            <w:div w:id="1674916816">
              <w:marLeft w:val="0"/>
              <w:marRight w:val="0"/>
              <w:marTop w:val="300"/>
              <w:marBottom w:val="100"/>
              <w:divBdr>
                <w:top w:val="single" w:sz="6" w:space="8" w:color="DDDDDD"/>
                <w:left w:val="single" w:sz="6" w:space="8" w:color="DDDDDD"/>
                <w:bottom w:val="single" w:sz="6" w:space="8" w:color="DDDDDD"/>
                <w:right w:val="single" w:sz="6" w:space="8" w:color="DDDDDD"/>
              </w:divBdr>
              <w:divsChild>
                <w:div w:id="55254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21488">
          <w:marLeft w:val="0"/>
          <w:marRight w:val="0"/>
          <w:marTop w:val="150"/>
          <w:marBottom w:val="150"/>
          <w:divBdr>
            <w:top w:val="none" w:sz="0" w:space="0" w:color="auto"/>
            <w:left w:val="none" w:sz="0" w:space="0" w:color="auto"/>
            <w:bottom w:val="none" w:sz="0" w:space="0" w:color="auto"/>
            <w:right w:val="none" w:sz="0" w:space="0" w:color="auto"/>
          </w:divBdr>
          <w:divsChild>
            <w:div w:id="1624775750">
              <w:marLeft w:val="0"/>
              <w:marRight w:val="0"/>
              <w:marTop w:val="100"/>
              <w:marBottom w:val="100"/>
              <w:divBdr>
                <w:top w:val="none" w:sz="0" w:space="0" w:color="auto"/>
                <w:left w:val="none" w:sz="0" w:space="0" w:color="auto"/>
                <w:bottom w:val="none" w:sz="0" w:space="0" w:color="auto"/>
                <w:right w:val="none" w:sz="0" w:space="0" w:color="auto"/>
              </w:divBdr>
            </w:div>
          </w:divsChild>
        </w:div>
        <w:div w:id="180511788">
          <w:marLeft w:val="0"/>
          <w:marRight w:val="0"/>
          <w:marTop w:val="150"/>
          <w:marBottom w:val="150"/>
          <w:divBdr>
            <w:top w:val="none" w:sz="0" w:space="0" w:color="auto"/>
            <w:left w:val="none" w:sz="0" w:space="0" w:color="auto"/>
            <w:bottom w:val="none" w:sz="0" w:space="0" w:color="auto"/>
            <w:right w:val="none" w:sz="0" w:space="0" w:color="auto"/>
          </w:divBdr>
          <w:divsChild>
            <w:div w:id="101536811">
              <w:marLeft w:val="0"/>
              <w:marRight w:val="0"/>
              <w:marTop w:val="100"/>
              <w:marBottom w:val="100"/>
              <w:divBdr>
                <w:top w:val="none" w:sz="0" w:space="0" w:color="auto"/>
                <w:left w:val="none" w:sz="0" w:space="0" w:color="auto"/>
                <w:bottom w:val="none" w:sz="0" w:space="0" w:color="auto"/>
                <w:right w:val="none" w:sz="0" w:space="0" w:color="auto"/>
              </w:divBdr>
            </w:div>
          </w:divsChild>
        </w:div>
        <w:div w:id="597255218">
          <w:marLeft w:val="0"/>
          <w:marRight w:val="0"/>
          <w:marTop w:val="0"/>
          <w:marBottom w:val="0"/>
          <w:divBdr>
            <w:top w:val="dashed" w:sz="6" w:space="8" w:color="FA721A"/>
            <w:left w:val="dashed" w:sz="6" w:space="8" w:color="FA721A"/>
            <w:bottom w:val="dashed" w:sz="6" w:space="8" w:color="FA721A"/>
            <w:right w:val="dashed" w:sz="6" w:space="8" w:color="FA721A"/>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kyluat.vn/vb/nghi-dinh-108-2017-nd-cp-quan-ly-phan-bon-545c1.html" TargetMode="External"/><Relationship Id="rId18" Type="http://schemas.openxmlformats.org/officeDocument/2006/relationships/hyperlink" Target="https://thukyluat.vn/vb/nghi-dinh-108-2017-nd-cp-quan-ly-phan-bon-545c1.html" TargetMode="External"/><Relationship Id="rId26" Type="http://schemas.openxmlformats.org/officeDocument/2006/relationships/hyperlink" Target="https://thukyluat.vn/vb/thong-tu-17-2009-tt-bnn-danh-muc-bo-sung-phan-bon-duoc-phep-san-xuat-kinh-doanh-su-dung-15345.html" TargetMode="External"/><Relationship Id="rId39" Type="http://schemas.openxmlformats.org/officeDocument/2006/relationships/hyperlink" Target="https://thukyluat.vn/vb/thong-tu-38-2013-tt-bnnptnt-danh-muc-bo-sung-phan-bon-duoc-phep-san-xuat-kinh-doanh-31e91.html" TargetMode="External"/><Relationship Id="rId3" Type="http://schemas.microsoft.com/office/2007/relationships/stylesWithEffects" Target="stylesWithEffects.xml"/><Relationship Id="rId21" Type="http://schemas.openxmlformats.org/officeDocument/2006/relationships/hyperlink" Target="https://thukyluat.vn/vb/quyet-dinh-94-2006-qd-bnn-danh-muc-phan-bon-phai-ap-dung-tieu-chuan-nganh-3a5d.html" TargetMode="External"/><Relationship Id="rId34" Type="http://schemas.openxmlformats.org/officeDocument/2006/relationships/hyperlink" Target="https://thukyluat.vn/vb/thong-tu-59-2011-tt-bnnptnt-danh-muc-bo-sung-phan-bon-duoc-phep-san-xuat-1f733.html" TargetMode="External"/><Relationship Id="rId42" Type="http://schemas.openxmlformats.org/officeDocument/2006/relationships/hyperlink" Target="https://thukyluat.vn/thong-tin-goi-dich-vu.html" TargetMode="External"/><Relationship Id="rId47" Type="http://schemas.openxmlformats.org/officeDocument/2006/relationships/hyperlink" Target="https://thukyluat.vn/vb/luat-trong-trot-2018-521e3.html" TargetMode="External"/><Relationship Id="rId7" Type="http://schemas.openxmlformats.org/officeDocument/2006/relationships/hyperlink" Target="https://thukyluat.vn/vb/nghi-dinh-132-2008-nd-cp-huong-dan-luat-chat-luong-san-pham-hang-hoa-1460b.html" TargetMode="External"/><Relationship Id="rId12" Type="http://schemas.openxmlformats.org/officeDocument/2006/relationships/hyperlink" Target="https://thukyluat.vn/vb/nghi-dinh-108-2017-nd-cp-quan-ly-phan-bon-545c1.html" TargetMode="External"/><Relationship Id="rId17" Type="http://schemas.openxmlformats.org/officeDocument/2006/relationships/hyperlink" Target="https://thukyluat.vn/vb/nghi-dinh-108-2017-nd-cp-quan-ly-phan-bon-545c1.html" TargetMode="External"/><Relationship Id="rId25" Type="http://schemas.openxmlformats.org/officeDocument/2006/relationships/hyperlink" Target="https://thukyluat.vn/vb/quyet-dinh-105-2008-qd-bnn-danh-muc-bo-sung-phan-bon-duoc-phep-san-xuat-kinh-doanh-va-su-dung-o-viet-nam-13d91.html" TargetMode="External"/><Relationship Id="rId33" Type="http://schemas.openxmlformats.org/officeDocument/2006/relationships/hyperlink" Target="https://thukyluat.vn/vb/thong-tu-42-2011-tt-bnnptnt-danh-muc-bo-sung-phan-bon-duoc-phep-san-xuat-1e934.html" TargetMode="External"/><Relationship Id="rId38" Type="http://schemas.openxmlformats.org/officeDocument/2006/relationships/hyperlink" Target="https://thukyluat.vn/vb/thong-tu-64-2012-tt-bnnptnt-danh-muc-bo-sung-phan-bon-duoc-phep-san-xuat-27b3d.html" TargetMode="External"/><Relationship Id="rId46" Type="http://schemas.openxmlformats.org/officeDocument/2006/relationships/hyperlink" Target="https://thukyluat.vn/thong-tin-goi-dich-vu.html" TargetMode="External"/><Relationship Id="rId2" Type="http://schemas.openxmlformats.org/officeDocument/2006/relationships/styles" Target="styles.xml"/><Relationship Id="rId16" Type="http://schemas.openxmlformats.org/officeDocument/2006/relationships/hyperlink" Target="https://thukyluat.vn/vb/nghi-dinh-108-2017-nd-cp-quan-ly-phan-bon-545c1.html" TargetMode="External"/><Relationship Id="rId20" Type="http://schemas.openxmlformats.org/officeDocument/2006/relationships/hyperlink" Target="https://thukyluat.vn/vb/quyet-dinh-68-2003-qd-bnn-danh-muc-phan-bon-phai-cong-bo-tieu-chuan-chat-luong-522a.html" TargetMode="External"/><Relationship Id="rId29" Type="http://schemas.openxmlformats.org/officeDocument/2006/relationships/hyperlink" Target="https://thukyluat.vn/vb/thong-tu-49-2010-tt-bnnptnt-danh-muc-bo-sung-giong-cay-trong-phan-bon-1b0a2.html" TargetMode="External"/><Relationship Id="rId41" Type="http://schemas.openxmlformats.org/officeDocument/2006/relationships/hyperlink" Target="javascript:LS_ThongBao_Download('');" TargetMode="External"/><Relationship Id="rId1" Type="http://schemas.openxmlformats.org/officeDocument/2006/relationships/numbering" Target="numbering.xml"/><Relationship Id="rId6" Type="http://schemas.openxmlformats.org/officeDocument/2006/relationships/hyperlink" Target="https://thukyluat.vn/vb/nghi-dinh-74-2018-nd-cp-sua-doi-nghi-dinh-132-2008-nd-cp-chat-luong-hang-hoa-5d479.html" TargetMode="External"/><Relationship Id="rId11" Type="http://schemas.openxmlformats.org/officeDocument/2006/relationships/hyperlink" Target="https://thukyluat.vn/vb/nghi-dinh-108-2017-nd-cp-quan-ly-phan-bon-545c1.html" TargetMode="External"/><Relationship Id="rId24" Type="http://schemas.openxmlformats.org/officeDocument/2006/relationships/hyperlink" Target="https://thukyluat.vn/vb/quyet-dinh-59-2008-qd-bnn-danh-muc-bo-sung-phan-bon-duoc-phep-san-xuat-kinh-doanh-va-su-dung-o-viet-nam-10195.html" TargetMode="External"/><Relationship Id="rId32" Type="http://schemas.openxmlformats.org/officeDocument/2006/relationships/hyperlink" Target="https://thukyluat.vn/vb/thong-tu-29-2011-tt-bnnptnt-danh-muc-bo-sung-phan-bon-duoc-phep-san-xuat-kinh-1df12.html" TargetMode="External"/><Relationship Id="rId37" Type="http://schemas.openxmlformats.org/officeDocument/2006/relationships/hyperlink" Target="https://thukyluat.vn/vb/thong-tu-31-2012-tt-bnnptnt-danh-muc-bo-sung-phan-bon-duoc-phep-san-xuat-233aa.html" TargetMode="External"/><Relationship Id="rId40" Type="http://schemas.openxmlformats.org/officeDocument/2006/relationships/hyperlink" Target="https://thukyluat.vn/vb/thong-tu-38-2013-tt-bnnptnt-danh-muc-bo-sung-phan-bon-duoc-phep-san-xuat-kinh-doanh-31e91.html" TargetMode="External"/><Relationship Id="rId45" Type="http://schemas.openxmlformats.org/officeDocument/2006/relationships/hyperlink" Target="javascript:LS_ThongBao_Download('');" TargetMode="External"/><Relationship Id="rId5" Type="http://schemas.openxmlformats.org/officeDocument/2006/relationships/webSettings" Target="webSettings.xml"/><Relationship Id="rId15" Type="http://schemas.openxmlformats.org/officeDocument/2006/relationships/hyperlink" Target="https://thukyluat.vn/vb/nghi-dinh-108-2017-nd-cp-quan-ly-phan-bon-545c1.html" TargetMode="External"/><Relationship Id="rId23" Type="http://schemas.openxmlformats.org/officeDocument/2006/relationships/hyperlink" Target="https://thukyluat.vn/vb/quyet-dinh-10-2007-qd-bnn-danh-muc-bo-sung-phan-bon-duoc-phep-san-xuat-kinh-doanh-su-dung-o-viet-nam-425b.html" TargetMode="External"/><Relationship Id="rId28" Type="http://schemas.openxmlformats.org/officeDocument/2006/relationships/hyperlink" Target="https://thukyluat.vn/vb/thong-tu-40-2010-tt-bnnptnt-danh-muc-bo-sung-phan-bon-1a9c7.html" TargetMode="External"/><Relationship Id="rId36" Type="http://schemas.openxmlformats.org/officeDocument/2006/relationships/hyperlink" Target="https://thukyluat.vn/vb/thong-tu-13-2012-tt-bnnptnt-danh-muc-bo-sung-phan-bon-duoc-phep-san-xuat-2175b.html" TargetMode="External"/><Relationship Id="rId49" Type="http://schemas.openxmlformats.org/officeDocument/2006/relationships/theme" Target="theme/theme1.xml"/><Relationship Id="rId10" Type="http://schemas.openxmlformats.org/officeDocument/2006/relationships/hyperlink" Target="https://thukyluat.vn/vb/nghi-dinh-154-2018-nd-cp-dieu-kien-dau-tu-linh-vuc-quan-ly-nha-nuoc-cua-bo-khoa-hoc-61903.html" TargetMode="External"/><Relationship Id="rId19" Type="http://schemas.openxmlformats.org/officeDocument/2006/relationships/hyperlink" Target="https://thukyluat.vn/vb/quyet-dinh-74-2001-qd-bnn-bo-sung-09-loai-phan-bon-vao-danh-muc-phan-bon-duoc-su-dung-luu-thong-o-viet-nam-1e9b.html" TargetMode="External"/><Relationship Id="rId31" Type="http://schemas.openxmlformats.org/officeDocument/2006/relationships/hyperlink" Target="https://thukyluat.vn/vb/thong-tu-70-2010-tt-bnnptnt-danh-muc-bo-sung-giong-cay-trong-phan-bon-1c35c.html" TargetMode="External"/><Relationship Id="rId44" Type="http://schemas.openxmlformats.org/officeDocument/2006/relationships/hyperlink" Target="https://thukyluat.vn/thong-tin-goi-dich-vu.html" TargetMode="External"/><Relationship Id="rId4" Type="http://schemas.openxmlformats.org/officeDocument/2006/relationships/settings" Target="settings.xml"/><Relationship Id="rId9" Type="http://schemas.openxmlformats.org/officeDocument/2006/relationships/hyperlink" Target="https://thukyluat.vn/vb/nghi-dinh-74-2018-nd-cp-sua-doi-nghi-dinh-132-2008-nd-cp-chat-luong-hang-hoa-5d479.html" TargetMode="External"/><Relationship Id="rId14" Type="http://schemas.openxmlformats.org/officeDocument/2006/relationships/hyperlink" Target="https://thukyluat.vn/vb/nghi-dinh-108-2017-nd-cp-quan-ly-phan-bon-545c1.html" TargetMode="External"/><Relationship Id="rId22" Type="http://schemas.openxmlformats.org/officeDocument/2006/relationships/hyperlink" Target="https://thukyluat.vn/vb/quyet-dinh-119-2006-qd-bnn-danh-muc-phan-bon-phai-chung-nhan-chat-luong-phu-hop-tieu-chuan-nganh-3fa0.html" TargetMode="External"/><Relationship Id="rId27" Type="http://schemas.openxmlformats.org/officeDocument/2006/relationships/hyperlink" Target="https://thukyluat.vn/vb/thong-tu-85-2009-tt-bnnptnt-danh-muc-bo-sung-phan-bon-duoc-phep-san-xuat-kinh-doanh-su-dung-o-viet-nam-1860b.html" TargetMode="External"/><Relationship Id="rId30" Type="http://schemas.openxmlformats.org/officeDocument/2006/relationships/hyperlink" Target="https://thukyluat.vn/vb/thong-tu-65-2010-tt-bnnptnt-danh-muc-bo-sung-giong-cay-trong-phan-bon-1bd91.html" TargetMode="External"/><Relationship Id="rId35" Type="http://schemas.openxmlformats.org/officeDocument/2006/relationships/hyperlink" Target="https://thukyluat.vn/vb/thong-tu-86-2011-tt-bnnptnt-bo-sung-phan-bon-duoc-phep-san-xuat-kinh-doanh-20943.html" TargetMode="External"/><Relationship Id="rId43" Type="http://schemas.openxmlformats.org/officeDocument/2006/relationships/hyperlink" Target="javascript:LS_ThongBao_Download('');" TargetMode="External"/><Relationship Id="rId48" Type="http://schemas.openxmlformats.org/officeDocument/2006/relationships/fontTable" Target="fontTable.xml"/><Relationship Id="rId8" Type="http://schemas.openxmlformats.org/officeDocument/2006/relationships/hyperlink" Target="https://thukyluat.vn/vb/nghi-dinh-154-2018-nd-cp-dieu-kien-dau-tu-linh-vuc-quan-ly-nha-nuoc-cua-bo-khoa-hoc-619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13547</Words>
  <Characters>77219</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2020-01-22T03:33:00Z</dcterms:created>
  <dcterms:modified xsi:type="dcterms:W3CDTF">2020-01-22T03:33:00Z</dcterms:modified>
</cp:coreProperties>
</file>